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Bdr>
          <w:bottom w:val="single" w:color="auto" w:sz="18" w:space="1"/>
        </w:pBdr>
        <w:rPr>
          <w:rFonts w:ascii="宋体" w:hAnsi="宋体"/>
          <w:b/>
          <w:sz w:val="36"/>
          <w:szCs w:val="36"/>
        </w:rPr>
      </w:pPr>
      <w:bookmarkStart w:id="177" w:name="_GoBack"/>
      <w:bookmarkEnd w:id="177"/>
      <w:r>
        <w:rPr>
          <w:rFonts w:hint="eastAsia" w:ascii="宋体" w:hAnsi="宋体"/>
          <w:b/>
          <w:sz w:val="36"/>
          <w:szCs w:val="36"/>
        </w:rPr>
        <w:t>用户需求文件</w:t>
      </w:r>
    </w:p>
    <w:p>
      <w:pPr>
        <w:pStyle w:val="9"/>
        <w:pBdr>
          <w:bottom w:val="none" w:color="auto" w:sz="0" w:space="0"/>
        </w:pBdr>
        <w:rPr>
          <w:rFonts w:hint="eastAsia" w:ascii="宋体" w:hAnsi="宋体"/>
          <w:b/>
          <w:sz w:val="24"/>
          <w:szCs w:val="24"/>
        </w:rPr>
      </w:pPr>
    </w:p>
    <w:p>
      <w:pPr>
        <w:pStyle w:val="9"/>
        <w:pBdr>
          <w:bottom w:val="none" w:color="auto" w:sz="0" w:space="0"/>
        </w:pBdr>
        <w:spacing w:line="360" w:lineRule="auto"/>
        <w:jc w:val="both"/>
        <w:rPr>
          <w:rFonts w:hint="eastAsia" w:ascii="宋体" w:hAnsi="宋体"/>
          <w:b/>
          <w:sz w:val="32"/>
          <w:szCs w:val="32"/>
        </w:rPr>
      </w:pPr>
      <w:r>
        <w:rPr>
          <w:rFonts w:hint="eastAsia" w:ascii="宋体" w:hAnsi="宋体"/>
          <w:b/>
          <w:sz w:val="32"/>
          <w:szCs w:val="32"/>
        </w:rPr>
        <w:t>类</w:t>
      </w:r>
      <w:r>
        <w:rPr>
          <w:rFonts w:ascii="宋体" w:hAnsi="宋体"/>
          <w:b/>
          <w:sz w:val="32"/>
          <w:szCs w:val="32"/>
        </w:rPr>
        <w:t xml:space="preserve"> </w:t>
      </w:r>
      <w:r>
        <w:rPr>
          <w:rFonts w:hint="eastAsia" w:ascii="宋体" w:hAnsi="宋体"/>
          <w:b/>
          <w:sz w:val="32"/>
          <w:szCs w:val="32"/>
        </w:rPr>
        <w:t>别：用户需求文件</w:t>
      </w:r>
    </w:p>
    <w:p>
      <w:pPr>
        <w:pStyle w:val="9"/>
        <w:pBdr>
          <w:bottom w:val="none" w:color="auto" w:sz="0" w:space="0"/>
        </w:pBdr>
        <w:spacing w:line="360" w:lineRule="auto"/>
        <w:jc w:val="both"/>
        <w:rPr>
          <w:rFonts w:hint="eastAsia" w:ascii="宋体" w:hAnsi="宋体"/>
          <w:b/>
          <w:sz w:val="32"/>
          <w:szCs w:val="32"/>
        </w:rPr>
      </w:pPr>
      <w:r>
        <w:rPr>
          <w:rFonts w:hint="eastAsia" w:ascii="宋体" w:hAnsi="宋体"/>
          <w:b/>
          <w:sz w:val="32"/>
          <w:szCs w:val="32"/>
        </w:rPr>
        <w:t>编</w:t>
      </w:r>
      <w:r>
        <w:rPr>
          <w:rFonts w:ascii="宋体" w:hAnsi="宋体"/>
          <w:b/>
          <w:sz w:val="32"/>
          <w:szCs w:val="32"/>
        </w:rPr>
        <w:t xml:space="preserve"> </w:t>
      </w:r>
      <w:r>
        <w:rPr>
          <w:rFonts w:hint="eastAsia" w:ascii="宋体" w:hAnsi="宋体"/>
          <w:b/>
          <w:sz w:val="32"/>
          <w:szCs w:val="32"/>
        </w:rPr>
        <w:t>号：URS-</w:t>
      </w:r>
      <w:r>
        <w:rPr>
          <w:rFonts w:hint="eastAsia" w:ascii="宋体" w:hAnsi="宋体"/>
          <w:b/>
          <w:sz w:val="32"/>
          <w:szCs w:val="32"/>
          <w:lang w:val="en-US" w:eastAsia="zh-CN"/>
        </w:rPr>
        <w:t>PF-</w:t>
      </w:r>
      <w:r>
        <w:rPr>
          <w:rFonts w:hint="eastAsia" w:ascii="宋体" w:hAnsi="宋体"/>
          <w:b/>
          <w:sz w:val="32"/>
          <w:szCs w:val="32"/>
        </w:rPr>
        <w:t>0</w:t>
      </w:r>
      <w:r>
        <w:rPr>
          <w:rFonts w:hint="eastAsia" w:ascii="宋体" w:hAnsi="宋体"/>
          <w:b/>
          <w:sz w:val="32"/>
          <w:szCs w:val="32"/>
          <w:lang w:val="en-US" w:eastAsia="zh-CN"/>
        </w:rPr>
        <w:t>73</w:t>
      </w:r>
      <w:r>
        <w:rPr>
          <w:rFonts w:hint="eastAsia" w:ascii="宋体" w:hAnsi="宋体"/>
          <w:b/>
          <w:sz w:val="32"/>
          <w:szCs w:val="32"/>
        </w:rPr>
        <w:t>-00</w:t>
      </w:r>
    </w:p>
    <w:p>
      <w:pPr>
        <w:pStyle w:val="9"/>
        <w:pBdr>
          <w:bottom w:val="none" w:color="auto" w:sz="0" w:space="0"/>
        </w:pBdr>
        <w:spacing w:line="360" w:lineRule="auto"/>
        <w:jc w:val="both"/>
        <w:rPr>
          <w:rFonts w:hint="eastAsia" w:ascii="宋体" w:hAnsi="宋体"/>
          <w:b/>
          <w:sz w:val="32"/>
          <w:szCs w:val="32"/>
        </w:rPr>
      </w:pPr>
      <w:r>
        <w:rPr>
          <w:rFonts w:hint="eastAsia" w:ascii="宋体" w:hAnsi="宋体"/>
          <w:b/>
          <w:sz w:val="32"/>
          <w:szCs w:val="32"/>
        </w:rPr>
        <w:t>部</w:t>
      </w:r>
      <w:r>
        <w:rPr>
          <w:rFonts w:ascii="宋体" w:hAnsi="宋体"/>
          <w:b/>
          <w:sz w:val="32"/>
          <w:szCs w:val="32"/>
        </w:rPr>
        <w:t xml:space="preserve"> </w:t>
      </w:r>
      <w:r>
        <w:rPr>
          <w:rFonts w:hint="eastAsia" w:ascii="宋体" w:hAnsi="宋体"/>
          <w:b/>
          <w:sz w:val="32"/>
          <w:szCs w:val="32"/>
        </w:rPr>
        <w:t>门：</w:t>
      </w:r>
      <w:r>
        <w:rPr>
          <w:rFonts w:hint="eastAsia" w:ascii="宋体" w:hAnsi="宋体"/>
          <w:b/>
          <w:sz w:val="32"/>
          <w:szCs w:val="32"/>
          <w:lang w:eastAsia="zh-CN"/>
        </w:rPr>
        <w:t>生产</w:t>
      </w:r>
      <w:r>
        <w:rPr>
          <w:rFonts w:hint="eastAsia" w:ascii="宋体" w:hAnsi="宋体"/>
          <w:b/>
          <w:sz w:val="32"/>
          <w:szCs w:val="32"/>
        </w:rPr>
        <w:t>部</w:t>
      </w:r>
    </w:p>
    <w:p>
      <w:pPr>
        <w:pStyle w:val="9"/>
        <w:ind w:left="0" w:leftChars="0" w:firstLine="0" w:firstLineChars="0"/>
        <w:jc w:val="both"/>
        <w:rPr>
          <w:rFonts w:hint="eastAsia" w:ascii="宋体" w:hAnsi="宋体"/>
          <w:b/>
          <w:sz w:val="24"/>
          <w:szCs w:val="24"/>
        </w:rPr>
      </w:pPr>
    </w:p>
    <w:p>
      <w:pPr>
        <w:rPr>
          <w:rFonts w:hint="eastAsia" w:ascii="仿宋_GB2312" w:eastAsia="仿宋_GB2312"/>
          <w:b/>
          <w:sz w:val="30"/>
          <w:szCs w:val="30"/>
        </w:rPr>
      </w:pPr>
    </w:p>
    <w:p>
      <w:pPr>
        <w:ind w:left="0" w:leftChars="0" w:firstLine="0" w:firstLineChars="0"/>
        <w:jc w:val="both"/>
        <w:rPr>
          <w:rFonts w:hint="eastAsia" w:ascii="黑体" w:hAnsi="黑体" w:eastAsia="黑体" w:cs="黑体"/>
          <w:b/>
          <w:kern w:val="2"/>
          <w:sz w:val="84"/>
          <w:szCs w:val="84"/>
          <w:lang w:val="en-US" w:eastAsia="zh-CN"/>
        </w:rPr>
      </w:pPr>
    </w:p>
    <w:p>
      <w:pPr>
        <w:ind w:left="0" w:leftChars="0" w:firstLine="1687" w:firstLineChars="200"/>
        <w:jc w:val="both"/>
        <w:rPr>
          <w:rFonts w:hint="eastAsia" w:ascii="黑体" w:hAnsi="黑体" w:eastAsia="黑体" w:cs="黑体"/>
          <w:b/>
          <w:kern w:val="2"/>
          <w:sz w:val="84"/>
          <w:szCs w:val="84"/>
          <w:lang w:val="en-US" w:eastAsia="zh-CN"/>
        </w:rPr>
      </w:pPr>
      <w:r>
        <w:rPr>
          <w:rFonts w:hint="eastAsia" w:ascii="黑体" w:hAnsi="黑体" w:eastAsia="黑体" w:cs="黑体"/>
          <w:b/>
          <w:kern w:val="2"/>
          <w:sz w:val="84"/>
          <w:szCs w:val="84"/>
          <w:lang w:val="en-US" w:eastAsia="zh-CN"/>
        </w:rPr>
        <w:t>电动叉车(3t)</w:t>
      </w:r>
    </w:p>
    <w:p>
      <w:pPr>
        <w:ind w:left="0" w:leftChars="0" w:firstLine="2530" w:firstLineChars="300"/>
        <w:jc w:val="both"/>
        <w:rPr>
          <w:rFonts w:hint="eastAsia" w:ascii="黑体" w:hAnsi="黑体" w:eastAsia="黑体" w:cs="黑体"/>
          <w:b/>
          <w:bCs/>
          <w:sz w:val="84"/>
          <w:szCs w:val="84"/>
        </w:rPr>
      </w:pPr>
      <w:r>
        <w:rPr>
          <w:rFonts w:hint="eastAsia" w:ascii="黑体" w:hAnsi="黑体" w:eastAsia="黑体" w:cs="黑体"/>
          <w:b/>
          <w:bCs/>
          <w:sz w:val="84"/>
          <w:szCs w:val="84"/>
        </w:rPr>
        <w:t>用户需求</w:t>
      </w:r>
    </w:p>
    <w:p>
      <w:pPr>
        <w:spacing w:line="660" w:lineRule="auto"/>
        <w:rPr>
          <w:rFonts w:hint="eastAsia" w:ascii="宋体" w:hAnsi="宋体"/>
          <w:b/>
          <w:sz w:val="32"/>
          <w:szCs w:val="32"/>
        </w:rPr>
      </w:pPr>
    </w:p>
    <w:p>
      <w:pPr>
        <w:spacing w:line="660" w:lineRule="auto"/>
        <w:ind w:left="0" w:leftChars="0" w:firstLine="0" w:firstLineChars="0"/>
        <w:rPr>
          <w:rFonts w:hint="eastAsia" w:ascii="宋体" w:hAnsi="宋体"/>
          <w:b/>
          <w:sz w:val="32"/>
          <w:szCs w:val="32"/>
        </w:rPr>
      </w:pPr>
    </w:p>
    <w:p>
      <w:pPr>
        <w:pStyle w:val="2"/>
        <w:rPr>
          <w:rFonts w:hint="eastAsia" w:ascii="宋体" w:hAnsi="宋体"/>
          <w:b/>
          <w:sz w:val="32"/>
          <w:szCs w:val="32"/>
        </w:rPr>
      </w:pPr>
    </w:p>
    <w:p>
      <w:pPr>
        <w:rPr>
          <w:rFonts w:hint="eastAsia"/>
        </w:rPr>
      </w:pPr>
    </w:p>
    <w:p>
      <w:pPr>
        <w:spacing w:line="660" w:lineRule="auto"/>
        <w:ind w:left="0" w:leftChars="0" w:firstLine="0" w:firstLineChars="0"/>
        <w:rPr>
          <w:rFonts w:hint="eastAsia" w:ascii="宋体" w:hAnsi="宋体"/>
          <w:b/>
          <w:sz w:val="32"/>
          <w:szCs w:val="32"/>
        </w:rPr>
      </w:pPr>
    </w:p>
    <w:p>
      <w:pPr>
        <w:pStyle w:val="9"/>
        <w:pBdr>
          <w:bottom w:val="single" w:color="auto" w:sz="18" w:space="0"/>
        </w:pBdr>
        <w:rPr>
          <w:rFonts w:ascii="宋体" w:hAnsi="宋体"/>
          <w:b/>
          <w:sz w:val="32"/>
          <w:szCs w:val="32"/>
        </w:rPr>
      </w:pPr>
      <w:r>
        <w:rPr>
          <w:rFonts w:hint="eastAsia" w:ascii="宋体" w:hAnsi="宋体"/>
          <w:b/>
          <w:sz w:val="32"/>
          <w:szCs w:val="32"/>
        </w:rPr>
        <w:t>湖南春光九汇现代中药有限公司</w:t>
      </w:r>
    </w:p>
    <w:p>
      <w:pPr>
        <w:rPr>
          <w:rFonts w:hint="eastAsia"/>
        </w:rPr>
      </w:pPr>
    </w:p>
    <w:p>
      <w:pPr>
        <w:jc w:val="center"/>
        <w:rPr>
          <w:rFonts w:hint="eastAsia" w:ascii="宋体" w:hAnsi="宋体"/>
          <w:b/>
          <w:sz w:val="28"/>
          <w:szCs w:val="28"/>
        </w:rPr>
      </w:pPr>
      <w:r>
        <w:rPr>
          <w:rFonts w:hint="eastAsia" w:ascii="宋体" w:hAnsi="宋体"/>
          <w:b/>
          <w:sz w:val="28"/>
          <w:szCs w:val="28"/>
        </w:rPr>
        <w:t>20</w:t>
      </w:r>
      <w:r>
        <w:rPr>
          <w:rFonts w:hint="eastAsia" w:ascii="宋体" w:hAnsi="宋体"/>
          <w:b/>
          <w:sz w:val="28"/>
          <w:szCs w:val="28"/>
          <w:lang w:val="en-US" w:eastAsia="zh-CN"/>
        </w:rPr>
        <w:t>22</w:t>
      </w:r>
      <w:r>
        <w:rPr>
          <w:rFonts w:hint="eastAsia" w:ascii="宋体" w:hAnsi="宋体"/>
          <w:b/>
          <w:sz w:val="28"/>
          <w:szCs w:val="28"/>
        </w:rPr>
        <w:t>年</w:t>
      </w:r>
    </w:p>
    <w:p>
      <w:pPr>
        <w:ind w:left="0" w:leftChars="0" w:firstLine="0" w:firstLineChars="0"/>
        <w:rPr>
          <w:rFonts w:hint="eastAsia" w:ascii="黑体" w:eastAsia="黑体"/>
          <w:b/>
          <w:sz w:val="32"/>
          <w:szCs w:val="32"/>
        </w:rPr>
      </w:pPr>
    </w:p>
    <w:p>
      <w:pPr>
        <w:jc w:val="center"/>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rPr>
        <w:t>电动叉车车</w:t>
      </w:r>
      <w:r>
        <w:rPr>
          <w:rFonts w:hint="eastAsia" w:ascii="黑体" w:hAnsi="黑体" w:eastAsia="黑体" w:cs="黑体"/>
          <w:b w:val="0"/>
          <w:bCs/>
          <w:sz w:val="32"/>
          <w:szCs w:val="32"/>
        </w:rPr>
        <w:t>用户需求审批</w:t>
      </w:r>
    </w:p>
    <w:p>
      <w:pPr>
        <w:jc w:val="center"/>
        <w:rPr>
          <w:rFonts w:hint="eastAsia" w:ascii="宋体" w:hAnsi="宋体"/>
          <w:sz w:val="28"/>
          <w:szCs w:val="28"/>
        </w:rPr>
      </w:pPr>
      <w:r>
        <w:rPr>
          <w:rFonts w:hint="eastAsia" w:ascii="宋体" w:hAnsi="宋体"/>
          <w:sz w:val="28"/>
          <w:szCs w:val="28"/>
        </w:rPr>
        <w:t>起 草</w:t>
      </w:r>
    </w:p>
    <w:p>
      <w:pPr>
        <w:jc w:val="center"/>
        <w:rPr>
          <w:rFonts w:hint="eastAsia" w:ascii="宋体" w:hAnsi="宋体"/>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2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noWrap w:val="0"/>
            <w:vAlign w:val="center"/>
          </w:tcPr>
          <w:p>
            <w:pPr>
              <w:jc w:val="center"/>
              <w:rPr>
                <w:rFonts w:hint="eastAsia" w:ascii="宋体" w:hAnsi="宋体"/>
                <w:sz w:val="24"/>
              </w:rPr>
            </w:pPr>
            <w:r>
              <w:rPr>
                <w:rFonts w:hint="eastAsia" w:ascii="宋体" w:hAnsi="宋体"/>
                <w:sz w:val="24"/>
              </w:rPr>
              <w:t>起草部门</w:t>
            </w:r>
          </w:p>
        </w:tc>
        <w:tc>
          <w:tcPr>
            <w:tcW w:w="3218" w:type="dxa"/>
            <w:noWrap w:val="0"/>
            <w:vAlign w:val="center"/>
          </w:tcPr>
          <w:p>
            <w:pPr>
              <w:spacing w:line="480" w:lineRule="auto"/>
              <w:ind w:firstLine="1022" w:firstLineChars="426"/>
              <w:rPr>
                <w:rFonts w:ascii="宋体" w:hAnsi="宋体"/>
                <w:sz w:val="24"/>
              </w:rPr>
            </w:pPr>
            <w:r>
              <w:rPr>
                <w:rFonts w:hint="eastAsia" w:ascii="宋体" w:hAnsi="宋体"/>
                <w:sz w:val="24"/>
              </w:rPr>
              <w:t>签</w:t>
            </w:r>
            <w:r>
              <w:rPr>
                <w:rFonts w:ascii="宋体" w:hAnsi="宋体"/>
                <w:sz w:val="24"/>
              </w:rPr>
              <w:t xml:space="preserve">    </w:t>
            </w:r>
            <w:r>
              <w:rPr>
                <w:rFonts w:hint="eastAsia" w:ascii="宋体" w:hAnsi="宋体"/>
                <w:sz w:val="24"/>
              </w:rPr>
              <w:t>名</w:t>
            </w:r>
          </w:p>
        </w:tc>
        <w:tc>
          <w:tcPr>
            <w:tcW w:w="2410" w:type="dxa"/>
            <w:noWrap w:val="0"/>
            <w:vAlign w:val="center"/>
          </w:tcPr>
          <w:p>
            <w:pPr>
              <w:spacing w:line="480" w:lineRule="auto"/>
              <w:ind w:firstLine="478"/>
              <w:jc w:val="center"/>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noWrap w:val="0"/>
            <w:vAlign w:val="center"/>
          </w:tcPr>
          <w:p>
            <w:pPr>
              <w:jc w:val="center"/>
              <w:rPr>
                <w:rFonts w:hint="eastAsia" w:ascii="宋体" w:hAnsi="宋体"/>
                <w:sz w:val="24"/>
              </w:rPr>
            </w:pPr>
            <w:r>
              <w:rPr>
                <w:rFonts w:hint="eastAsia" w:ascii="宋体" w:hAnsi="宋体"/>
                <w:sz w:val="24"/>
              </w:rPr>
              <w:t>工程设备部</w:t>
            </w:r>
          </w:p>
        </w:tc>
        <w:tc>
          <w:tcPr>
            <w:tcW w:w="3218" w:type="dxa"/>
            <w:noWrap w:val="0"/>
            <w:vAlign w:val="center"/>
          </w:tcPr>
          <w:p>
            <w:pPr>
              <w:jc w:val="left"/>
              <w:rPr>
                <w:rFonts w:hint="eastAsia" w:ascii="宋体" w:hAnsi="宋体"/>
              </w:rPr>
            </w:pPr>
          </w:p>
        </w:tc>
        <w:tc>
          <w:tcPr>
            <w:tcW w:w="2410" w:type="dxa"/>
            <w:noWrap w:val="0"/>
            <w:vAlign w:val="center"/>
          </w:tcPr>
          <w:p>
            <w:pPr>
              <w:spacing w:line="480" w:lineRule="auto"/>
              <w:ind w:right="240" w:firstLine="478"/>
              <w:jc w:val="right"/>
              <w:rPr>
                <w:rFonts w:hint="eastAsia" w:ascii="宋体" w:hAnsi="宋体"/>
                <w:sz w:val="24"/>
              </w:rPr>
            </w:pPr>
            <w:r>
              <w:rPr>
                <w:rFonts w:hint="eastAsia" w:ascii="宋体" w:hAnsi="宋体"/>
                <w:sz w:val="24"/>
              </w:rPr>
              <w:t>年  月  日</w:t>
            </w:r>
          </w:p>
        </w:tc>
      </w:tr>
    </w:tbl>
    <w:p>
      <w:pPr>
        <w:pStyle w:val="3"/>
        <w:rPr>
          <w:rFonts w:hint="eastAsia" w:ascii="宋体"/>
        </w:rPr>
      </w:pPr>
    </w:p>
    <w:p>
      <w:pPr>
        <w:ind w:firstLine="4200" w:firstLineChars="1500"/>
        <w:jc w:val="left"/>
        <w:rPr>
          <w:rFonts w:ascii="宋体" w:hAnsi="宋体"/>
          <w:sz w:val="28"/>
          <w:szCs w:val="28"/>
        </w:rPr>
      </w:pPr>
      <w:r>
        <w:rPr>
          <w:rFonts w:ascii="宋体" w:hAnsi="宋体"/>
          <w:sz w:val="28"/>
          <w:szCs w:val="28"/>
        </w:rPr>
        <w:t>审 核</w:t>
      </w:r>
    </w:p>
    <w:p>
      <w:pPr>
        <w:jc w:val="center"/>
        <w:rPr>
          <w:rFonts w:hint="eastAsia" w:ascii="宋体" w:hAnsi="宋体"/>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3268"/>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jc w:val="center"/>
              <w:rPr>
                <w:rFonts w:hint="eastAsia" w:ascii="宋体" w:hAnsi="宋体"/>
                <w:sz w:val="24"/>
              </w:rPr>
            </w:pPr>
            <w:r>
              <w:rPr>
                <w:rFonts w:hint="eastAsia" w:ascii="宋体" w:hAnsi="宋体"/>
                <w:sz w:val="24"/>
              </w:rPr>
              <w:t>审核部门</w:t>
            </w:r>
          </w:p>
        </w:tc>
        <w:tc>
          <w:tcPr>
            <w:tcW w:w="3268" w:type="dxa"/>
            <w:noWrap w:val="0"/>
            <w:vAlign w:val="center"/>
          </w:tcPr>
          <w:p>
            <w:pPr>
              <w:spacing w:line="480" w:lineRule="auto"/>
              <w:ind w:firstLine="1022" w:firstLineChars="426"/>
              <w:rPr>
                <w:rFonts w:ascii="宋体" w:hAnsi="宋体"/>
                <w:sz w:val="24"/>
              </w:rPr>
            </w:pPr>
            <w:r>
              <w:rPr>
                <w:rFonts w:hint="eastAsia" w:ascii="宋体" w:hAnsi="宋体"/>
                <w:sz w:val="24"/>
              </w:rPr>
              <w:t>签</w:t>
            </w:r>
            <w:r>
              <w:rPr>
                <w:rFonts w:ascii="宋体" w:hAnsi="宋体"/>
                <w:sz w:val="24"/>
              </w:rPr>
              <w:t xml:space="preserve">    </w:t>
            </w:r>
            <w:r>
              <w:rPr>
                <w:rFonts w:hint="eastAsia" w:ascii="宋体" w:hAnsi="宋体"/>
                <w:sz w:val="24"/>
              </w:rPr>
              <w:t>名</w:t>
            </w:r>
          </w:p>
        </w:tc>
        <w:tc>
          <w:tcPr>
            <w:tcW w:w="2405" w:type="dxa"/>
            <w:noWrap w:val="0"/>
            <w:vAlign w:val="center"/>
          </w:tcPr>
          <w:p>
            <w:pPr>
              <w:spacing w:line="480" w:lineRule="auto"/>
              <w:ind w:firstLine="478"/>
              <w:jc w:val="center"/>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sz w:val="24"/>
              </w:rPr>
            </w:pPr>
            <w:r>
              <w:rPr>
                <w:rFonts w:hint="eastAsia" w:ascii="宋体" w:hAnsi="宋体"/>
                <w:sz w:val="24"/>
                <w:lang w:eastAsia="zh-CN"/>
              </w:rPr>
              <w:t>生</w:t>
            </w:r>
            <w:r>
              <w:rPr>
                <w:rFonts w:hint="eastAsia" w:ascii="宋体" w:hAnsi="宋体"/>
                <w:sz w:val="24"/>
                <w:lang w:val="en-US" w:eastAsia="zh-CN"/>
              </w:rPr>
              <w:t xml:space="preserve"> </w:t>
            </w:r>
            <w:r>
              <w:rPr>
                <w:rFonts w:hint="eastAsia" w:ascii="宋体" w:hAnsi="宋体"/>
                <w:sz w:val="24"/>
                <w:lang w:eastAsia="zh-CN"/>
              </w:rPr>
              <w:t>产</w:t>
            </w:r>
            <w:r>
              <w:rPr>
                <w:rFonts w:hint="eastAsia" w:ascii="宋体" w:hAnsi="宋体"/>
                <w:sz w:val="24"/>
              </w:rPr>
              <w:t xml:space="preserve"> 部</w:t>
            </w:r>
          </w:p>
        </w:tc>
        <w:tc>
          <w:tcPr>
            <w:tcW w:w="3268" w:type="dxa"/>
            <w:noWrap w:val="0"/>
            <w:vAlign w:val="center"/>
          </w:tcPr>
          <w:p>
            <w:pPr>
              <w:ind w:firstLine="478"/>
              <w:jc w:val="center"/>
              <w:rPr>
                <w:rFonts w:hint="eastAsia" w:ascii="宋体" w:hAnsi="宋体"/>
                <w:sz w:val="24"/>
              </w:rPr>
            </w:pPr>
          </w:p>
        </w:tc>
        <w:tc>
          <w:tcPr>
            <w:tcW w:w="2405" w:type="dxa"/>
            <w:noWrap w:val="0"/>
            <w:vAlign w:val="center"/>
          </w:tcPr>
          <w:p>
            <w:pPr>
              <w:ind w:firstLine="478"/>
              <w:jc w:val="center"/>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eastAsia="宋体"/>
                <w:sz w:val="24"/>
                <w:lang w:eastAsia="zh-CN"/>
              </w:rPr>
            </w:pPr>
            <w:r>
              <w:rPr>
                <w:rFonts w:hint="eastAsia" w:ascii="宋体" w:hAnsi="宋体"/>
                <w:sz w:val="24"/>
                <w:lang w:val="en-US" w:eastAsia="zh-CN"/>
              </w:rPr>
              <w:t>技 术 部</w:t>
            </w:r>
          </w:p>
        </w:tc>
        <w:tc>
          <w:tcPr>
            <w:tcW w:w="3268" w:type="dxa"/>
            <w:noWrap w:val="0"/>
            <w:vAlign w:val="center"/>
          </w:tcPr>
          <w:p>
            <w:pPr>
              <w:ind w:firstLine="478"/>
              <w:jc w:val="center"/>
              <w:rPr>
                <w:rFonts w:hint="eastAsia" w:ascii="宋体" w:hAnsi="宋体"/>
                <w:sz w:val="24"/>
              </w:rPr>
            </w:pPr>
          </w:p>
        </w:tc>
        <w:tc>
          <w:tcPr>
            <w:tcW w:w="2405" w:type="dxa"/>
            <w:noWrap w:val="0"/>
            <w:vAlign w:val="center"/>
          </w:tcPr>
          <w:p>
            <w:pPr>
              <w:ind w:firstLine="478"/>
              <w:jc w:val="center"/>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sz w:val="24"/>
              </w:rPr>
            </w:pPr>
            <w:r>
              <w:rPr>
                <w:rFonts w:hint="eastAsia" w:ascii="宋体" w:hAnsi="宋体"/>
                <w:sz w:val="24"/>
              </w:rPr>
              <w:t>采 购 部</w:t>
            </w:r>
          </w:p>
        </w:tc>
        <w:tc>
          <w:tcPr>
            <w:tcW w:w="3268" w:type="dxa"/>
            <w:noWrap w:val="0"/>
            <w:vAlign w:val="center"/>
          </w:tcPr>
          <w:p>
            <w:pPr>
              <w:ind w:firstLine="478"/>
              <w:jc w:val="center"/>
              <w:rPr>
                <w:rFonts w:hint="eastAsia" w:ascii="宋体" w:hAnsi="宋体"/>
                <w:sz w:val="24"/>
              </w:rPr>
            </w:pPr>
          </w:p>
        </w:tc>
        <w:tc>
          <w:tcPr>
            <w:tcW w:w="2405" w:type="dxa"/>
            <w:noWrap w:val="0"/>
            <w:vAlign w:val="center"/>
          </w:tcPr>
          <w:p>
            <w:pPr>
              <w:ind w:firstLine="478"/>
              <w:jc w:val="center"/>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sz w:val="24"/>
              </w:rPr>
            </w:pPr>
            <w:r>
              <w:rPr>
                <w:rFonts w:hint="eastAsia" w:ascii="宋体" w:hAnsi="宋体"/>
                <w:sz w:val="24"/>
              </w:rPr>
              <w:t>质量管理部</w:t>
            </w:r>
          </w:p>
        </w:tc>
        <w:tc>
          <w:tcPr>
            <w:tcW w:w="3268" w:type="dxa"/>
            <w:noWrap w:val="0"/>
            <w:vAlign w:val="center"/>
          </w:tcPr>
          <w:p>
            <w:pPr>
              <w:ind w:firstLine="478"/>
              <w:jc w:val="center"/>
              <w:rPr>
                <w:rFonts w:hint="eastAsia" w:ascii="宋体" w:hAnsi="宋体"/>
                <w:sz w:val="24"/>
              </w:rPr>
            </w:pPr>
          </w:p>
        </w:tc>
        <w:tc>
          <w:tcPr>
            <w:tcW w:w="2405" w:type="dxa"/>
            <w:noWrap w:val="0"/>
            <w:vAlign w:val="center"/>
          </w:tcPr>
          <w:p>
            <w:pPr>
              <w:ind w:firstLine="478"/>
              <w:jc w:val="center"/>
              <w:rPr>
                <w:rFonts w:hint="eastAsia" w:ascii="宋体" w:hAnsi="宋体"/>
                <w:sz w:val="24"/>
              </w:rPr>
            </w:pPr>
            <w:r>
              <w:rPr>
                <w:rFonts w:hint="eastAsia" w:ascii="宋体" w:hAnsi="宋体"/>
                <w:sz w:val="24"/>
              </w:rPr>
              <w:t>年  月  日</w:t>
            </w:r>
          </w:p>
        </w:tc>
      </w:tr>
    </w:tbl>
    <w:p>
      <w:pPr>
        <w:rPr>
          <w:rFonts w:hint="eastAsia" w:ascii="宋体" w:hAnsi="宋体"/>
          <w:sz w:val="28"/>
          <w:szCs w:val="28"/>
        </w:rPr>
      </w:pPr>
    </w:p>
    <w:p>
      <w:pPr>
        <w:jc w:val="center"/>
        <w:rPr>
          <w:rFonts w:hint="eastAsia" w:ascii="宋体" w:hAnsi="宋体"/>
          <w:sz w:val="28"/>
          <w:szCs w:val="28"/>
        </w:rPr>
      </w:pPr>
      <w:r>
        <w:rPr>
          <w:rFonts w:hint="eastAsia" w:ascii="宋体" w:hAnsi="宋体"/>
          <w:sz w:val="28"/>
          <w:szCs w:val="28"/>
        </w:rPr>
        <w:t>批 准</w:t>
      </w:r>
    </w:p>
    <w:p>
      <w:pPr>
        <w:jc w:val="center"/>
        <w:rPr>
          <w:rFonts w:hint="eastAsia" w:ascii="宋体" w:hAnsi="宋体"/>
          <w:sz w:val="24"/>
        </w:rPr>
      </w:pPr>
    </w:p>
    <w:tbl>
      <w:tblPr>
        <w:tblStyle w:val="14"/>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176"/>
        <w:gridCol w:w="3176"/>
        <w:gridCol w:w="240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ascii="宋体" w:hAnsi="宋体"/>
                <w:sz w:val="24"/>
              </w:rPr>
              <w:t>批准人</w:t>
            </w:r>
          </w:p>
        </w:tc>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ind w:firstLine="720" w:firstLineChars="300"/>
              <w:rPr>
                <w:rFonts w:ascii="宋体" w:hAnsi="宋体"/>
                <w:sz w:val="24"/>
              </w:rPr>
            </w:pPr>
            <w:r>
              <w:rPr>
                <w:rFonts w:hint="eastAsia" w:ascii="宋体" w:hAnsi="宋体"/>
                <w:sz w:val="24"/>
              </w:rPr>
              <w:t>签</w:t>
            </w:r>
            <w:r>
              <w:rPr>
                <w:rFonts w:ascii="宋体" w:hAnsi="宋体"/>
                <w:sz w:val="24"/>
              </w:rPr>
              <w:t xml:space="preserve">    </w:t>
            </w:r>
            <w:r>
              <w:rPr>
                <w:rFonts w:hint="eastAsia" w:ascii="宋体" w:hAnsi="宋体"/>
                <w:sz w:val="24"/>
              </w:rPr>
              <w:t>名</w:t>
            </w:r>
          </w:p>
        </w:tc>
        <w:tc>
          <w:tcPr>
            <w:tcW w:w="240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ascii="宋体" w:hAnsi="宋体"/>
                <w:sz w:val="24"/>
              </w:rPr>
              <w:t>分管领导</w:t>
            </w:r>
          </w:p>
        </w:tc>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p>
        </w:tc>
        <w:tc>
          <w:tcPr>
            <w:tcW w:w="240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ascii="宋体" w:hAnsi="宋体"/>
                <w:sz w:val="24"/>
              </w:rPr>
              <w:t xml:space="preserve">  年  月  日</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hint="default" w:ascii="宋体" w:hAnsi="宋体" w:eastAsia="宋体"/>
                <w:sz w:val="24"/>
                <w:lang w:val="en-US" w:eastAsia="zh-CN"/>
              </w:rPr>
            </w:pPr>
            <w:r>
              <w:rPr>
                <w:rFonts w:hint="eastAsia" w:ascii="宋体" w:hAnsi="宋体"/>
                <w:sz w:val="24"/>
                <w:lang w:val="en-US" w:eastAsia="zh-CN"/>
              </w:rPr>
              <w:t>方案组组长</w:t>
            </w:r>
          </w:p>
        </w:tc>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p>
        </w:tc>
        <w:tc>
          <w:tcPr>
            <w:tcW w:w="240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hint="eastAsia" w:ascii="宋体" w:hAnsi="宋体"/>
                <w:sz w:val="24"/>
              </w:rPr>
            </w:pPr>
            <w:r>
              <w:rPr>
                <w:rFonts w:hint="eastAsia" w:ascii="宋体" w:hAnsi="宋体"/>
                <w:sz w:val="24"/>
              </w:rPr>
              <w:t xml:space="preserve"> 年  月  日</w:t>
            </w:r>
          </w:p>
        </w:tc>
      </w:tr>
    </w:tbl>
    <w:p>
      <w:pPr>
        <w:ind w:left="0" w:leftChars="0" w:firstLine="0" w:firstLineChars="0"/>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both"/>
        <w:rPr>
          <w:rFonts w:hint="eastAsia" w:ascii="宋体" w:hAnsi="宋体" w:eastAsia="宋体"/>
          <w:sz w:val="21"/>
        </w:rPr>
        <w:sectPr>
          <w:headerReference r:id="rId3" w:type="default"/>
          <w:footerReference r:id="rId4" w:type="default"/>
          <w:pgSz w:w="11906" w:h="16838"/>
          <w:pgMar w:top="1440" w:right="1486" w:bottom="1440" w:left="11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目录</w:t>
      </w:r>
    </w:p>
    <w:p>
      <w:pPr>
        <w:pStyle w:val="10"/>
        <w:tabs>
          <w:tab w:val="right" w:leader="dot" w:pos="9240"/>
        </w:tabs>
      </w:pPr>
      <w:r>
        <w:rPr>
          <w:rFonts w:hint="eastAsia"/>
          <w:szCs w:val="20"/>
        </w:rPr>
        <w:fldChar w:fldCharType="begin"/>
      </w:r>
      <w:r>
        <w:rPr>
          <w:rFonts w:hint="eastAsia"/>
          <w:szCs w:val="20"/>
        </w:rPr>
        <w:instrText xml:space="preserve">TOC \o "1-3" \h \u </w:instrText>
      </w:r>
      <w:r>
        <w:rPr>
          <w:rFonts w:hint="eastAsia"/>
          <w:szCs w:val="20"/>
        </w:rPr>
        <w:fldChar w:fldCharType="separate"/>
      </w:r>
      <w:r>
        <w:rPr>
          <w:rFonts w:hint="eastAsia"/>
          <w:szCs w:val="20"/>
        </w:rPr>
        <w:fldChar w:fldCharType="begin"/>
      </w:r>
      <w:r>
        <w:rPr>
          <w:rFonts w:hint="eastAsia"/>
          <w:szCs w:val="20"/>
        </w:rPr>
        <w:instrText xml:space="preserve"> HYPERLINK \l _Toc2609 </w:instrText>
      </w:r>
      <w:r>
        <w:rPr>
          <w:rFonts w:hint="eastAsia"/>
          <w:szCs w:val="20"/>
        </w:rPr>
        <w:fldChar w:fldCharType="separate"/>
      </w:r>
      <w:r>
        <w:rPr>
          <w:rFonts w:hint="eastAsia"/>
        </w:rPr>
        <w:t>1 综述</w:t>
      </w:r>
      <w:r>
        <w:tab/>
      </w:r>
      <w:r>
        <w:fldChar w:fldCharType="begin"/>
      </w:r>
      <w:r>
        <w:instrText xml:space="preserve"> PAGEREF _Toc2609 \h </w:instrText>
      </w:r>
      <w:r>
        <w:fldChar w:fldCharType="separate"/>
      </w:r>
      <w:r>
        <w:t>6</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_Toc20203 </w:instrText>
      </w:r>
      <w:r>
        <w:rPr>
          <w:rFonts w:hint="eastAsia"/>
          <w:szCs w:val="20"/>
        </w:rPr>
        <w:fldChar w:fldCharType="separate"/>
      </w:r>
      <w:r>
        <w:rPr>
          <w:rFonts w:hint="eastAsia" w:cs="Times New Roman"/>
        </w:rPr>
        <w:t xml:space="preserve">1.1. </w:t>
      </w:r>
      <w:r>
        <w:rPr>
          <w:rFonts w:hint="eastAsia"/>
        </w:rPr>
        <w:t>背景</w:t>
      </w:r>
      <w:r>
        <w:tab/>
      </w:r>
      <w:r>
        <w:fldChar w:fldCharType="begin"/>
      </w:r>
      <w:r>
        <w:instrText xml:space="preserve"> PAGEREF _Toc20203 \h </w:instrText>
      </w:r>
      <w:r>
        <w:fldChar w:fldCharType="separate"/>
      </w:r>
      <w:r>
        <w:t>6</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_Toc22953 </w:instrText>
      </w:r>
      <w:r>
        <w:rPr>
          <w:rFonts w:hint="eastAsia"/>
          <w:szCs w:val="20"/>
        </w:rPr>
        <w:fldChar w:fldCharType="separate"/>
      </w:r>
      <w:r>
        <w:rPr>
          <w:rFonts w:hint="eastAsia" w:cs="Times New Roman"/>
        </w:rPr>
        <w:t xml:space="preserve">1.2. </w:t>
      </w:r>
      <w:r>
        <w:rPr>
          <w:rFonts w:hint="eastAsia"/>
        </w:rPr>
        <w:t>目的</w:t>
      </w:r>
      <w:r>
        <w:tab/>
      </w:r>
      <w:r>
        <w:fldChar w:fldCharType="begin"/>
      </w:r>
      <w:r>
        <w:instrText xml:space="preserve"> PAGEREF _Toc22953 \h </w:instrText>
      </w:r>
      <w:r>
        <w:fldChar w:fldCharType="separate"/>
      </w:r>
      <w:r>
        <w:t>6</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_Toc22877 </w:instrText>
      </w:r>
      <w:r>
        <w:rPr>
          <w:rFonts w:hint="eastAsia"/>
          <w:szCs w:val="20"/>
        </w:rPr>
        <w:fldChar w:fldCharType="separate"/>
      </w:r>
      <w:r>
        <w:rPr>
          <w:rFonts w:hint="eastAsia" w:cs="Times New Roman"/>
        </w:rPr>
        <w:t xml:space="preserve">1.3. </w:t>
      </w:r>
      <w:r>
        <w:rPr>
          <w:rFonts w:hint="eastAsia"/>
        </w:rPr>
        <w:t>范围</w:t>
      </w:r>
      <w:r>
        <w:tab/>
      </w:r>
      <w:r>
        <w:fldChar w:fldCharType="begin"/>
      </w:r>
      <w:r>
        <w:instrText xml:space="preserve"> PAGEREF _Toc22877 \h </w:instrText>
      </w:r>
      <w:r>
        <w:fldChar w:fldCharType="separate"/>
      </w:r>
      <w:r>
        <w:t>6</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_Toc14947 </w:instrText>
      </w:r>
      <w:r>
        <w:rPr>
          <w:rFonts w:hint="eastAsia"/>
          <w:szCs w:val="20"/>
        </w:rPr>
        <w:fldChar w:fldCharType="separate"/>
      </w:r>
      <w:r>
        <w:rPr>
          <w:rFonts w:hint="eastAsia" w:cs="Times New Roman"/>
        </w:rPr>
        <w:t xml:space="preserve">1.4. </w:t>
      </w:r>
      <w:r>
        <w:rPr>
          <w:rFonts w:hint="eastAsia"/>
        </w:rPr>
        <w:t>责任</w:t>
      </w:r>
      <w:r>
        <w:tab/>
      </w:r>
      <w:r>
        <w:fldChar w:fldCharType="begin"/>
      </w:r>
      <w:r>
        <w:instrText xml:space="preserve"> PAGEREF _Toc14947 \h </w:instrText>
      </w:r>
      <w:r>
        <w:fldChar w:fldCharType="separate"/>
      </w:r>
      <w:r>
        <w:t>6</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_Toc30491 </w:instrText>
      </w:r>
      <w:r>
        <w:rPr>
          <w:rFonts w:hint="eastAsia"/>
          <w:szCs w:val="20"/>
        </w:rPr>
        <w:fldChar w:fldCharType="separate"/>
      </w:r>
      <w:r>
        <w:rPr>
          <w:rFonts w:hint="eastAsia" w:cs="Times New Roman"/>
        </w:rPr>
        <w:t xml:space="preserve">1.5. </w:t>
      </w:r>
      <w:r>
        <w:rPr>
          <w:rFonts w:hint="eastAsia"/>
        </w:rPr>
        <w:t>职责</w:t>
      </w:r>
      <w:r>
        <w:tab/>
      </w:r>
      <w:r>
        <w:fldChar w:fldCharType="begin"/>
      </w:r>
      <w:r>
        <w:instrText xml:space="preserve"> PAGEREF _Toc30491 \h </w:instrText>
      </w:r>
      <w:r>
        <w:fldChar w:fldCharType="separate"/>
      </w:r>
      <w:r>
        <w:t>6</w:t>
      </w:r>
      <w:r>
        <w:fldChar w:fldCharType="end"/>
      </w:r>
      <w:r>
        <w:rPr>
          <w:rFonts w:hint="eastAsia"/>
          <w:szCs w:val="20"/>
        </w:rPr>
        <w:fldChar w:fldCharType="end"/>
      </w:r>
    </w:p>
    <w:p>
      <w:pPr>
        <w:pStyle w:val="10"/>
        <w:tabs>
          <w:tab w:val="right" w:leader="dot" w:pos="9240"/>
        </w:tabs>
      </w:pPr>
      <w:r>
        <w:rPr>
          <w:rFonts w:hint="eastAsia"/>
          <w:szCs w:val="20"/>
        </w:rPr>
        <w:fldChar w:fldCharType="begin"/>
      </w:r>
      <w:r>
        <w:rPr>
          <w:rFonts w:hint="eastAsia"/>
          <w:szCs w:val="20"/>
        </w:rPr>
        <w:instrText xml:space="preserve"> HYPERLINK \l _Toc24840 </w:instrText>
      </w:r>
      <w:r>
        <w:rPr>
          <w:rFonts w:hint="eastAsia"/>
          <w:szCs w:val="20"/>
        </w:rPr>
        <w:fldChar w:fldCharType="separate"/>
      </w:r>
      <w:r>
        <w:rPr>
          <w:rFonts w:hint="eastAsia"/>
        </w:rPr>
        <w:t>2 法规标准</w:t>
      </w:r>
      <w:r>
        <w:tab/>
      </w:r>
      <w:r>
        <w:fldChar w:fldCharType="begin"/>
      </w:r>
      <w:r>
        <w:instrText xml:space="preserve"> PAGEREF _Toc24840 \h </w:instrText>
      </w:r>
      <w:r>
        <w:fldChar w:fldCharType="separate"/>
      </w:r>
      <w:r>
        <w:t>6</w:t>
      </w:r>
      <w:r>
        <w:fldChar w:fldCharType="end"/>
      </w:r>
      <w:r>
        <w:rPr>
          <w:rFonts w:hint="eastAsia"/>
          <w:szCs w:val="20"/>
        </w:rPr>
        <w:fldChar w:fldCharType="end"/>
      </w:r>
    </w:p>
    <w:p>
      <w:pPr>
        <w:pStyle w:val="10"/>
        <w:tabs>
          <w:tab w:val="right" w:leader="dot" w:pos="9240"/>
        </w:tabs>
      </w:pPr>
      <w:r>
        <w:rPr>
          <w:rFonts w:hint="eastAsia"/>
          <w:szCs w:val="20"/>
        </w:rPr>
        <w:fldChar w:fldCharType="begin"/>
      </w:r>
      <w:r>
        <w:rPr>
          <w:rFonts w:hint="eastAsia"/>
          <w:szCs w:val="20"/>
        </w:rPr>
        <w:instrText xml:space="preserve"> HYPERLINK \l _Toc17586 </w:instrText>
      </w:r>
      <w:r>
        <w:rPr>
          <w:rFonts w:hint="eastAsia"/>
          <w:szCs w:val="20"/>
        </w:rPr>
        <w:fldChar w:fldCharType="separate"/>
      </w:r>
      <w:r>
        <w:rPr>
          <w:rFonts w:hint="eastAsia"/>
          <w:lang w:val="en-US" w:eastAsia="zh-CN"/>
        </w:rPr>
        <w:t>3定义术语</w:t>
      </w:r>
      <w:r>
        <w:tab/>
      </w:r>
      <w:r>
        <w:fldChar w:fldCharType="begin"/>
      </w:r>
      <w:r>
        <w:instrText xml:space="preserve"> PAGEREF _Toc17586 \h </w:instrText>
      </w:r>
      <w:r>
        <w:fldChar w:fldCharType="separate"/>
      </w:r>
      <w:r>
        <w:t>6</w:t>
      </w:r>
      <w:r>
        <w:fldChar w:fldCharType="end"/>
      </w:r>
      <w:r>
        <w:rPr>
          <w:rFonts w:hint="eastAsia"/>
          <w:szCs w:val="20"/>
        </w:rPr>
        <w:fldChar w:fldCharType="end"/>
      </w:r>
    </w:p>
    <w:p>
      <w:pPr>
        <w:pStyle w:val="10"/>
        <w:tabs>
          <w:tab w:val="right" w:leader="dot" w:pos="9240"/>
        </w:tabs>
      </w:pPr>
      <w:r>
        <w:rPr>
          <w:rFonts w:hint="eastAsia"/>
          <w:szCs w:val="20"/>
        </w:rPr>
        <w:fldChar w:fldCharType="begin"/>
      </w:r>
      <w:r>
        <w:rPr>
          <w:rFonts w:hint="eastAsia"/>
          <w:szCs w:val="20"/>
        </w:rPr>
        <w:instrText xml:space="preserve"> HYPERLINK \l _Toc28751 </w:instrText>
      </w:r>
      <w:r>
        <w:rPr>
          <w:rFonts w:hint="eastAsia"/>
          <w:szCs w:val="20"/>
        </w:rPr>
        <w:fldChar w:fldCharType="separate"/>
      </w:r>
      <w:r>
        <w:rPr>
          <w:rFonts w:hint="eastAsia"/>
          <w:lang w:val="en-US" w:eastAsia="zh-CN"/>
        </w:rPr>
        <w:t>4技术要求</w:t>
      </w:r>
      <w:r>
        <w:tab/>
      </w:r>
      <w:r>
        <w:fldChar w:fldCharType="begin"/>
      </w:r>
      <w:r>
        <w:instrText xml:space="preserve"> PAGEREF _Toc28751 \h </w:instrText>
      </w:r>
      <w:r>
        <w:fldChar w:fldCharType="separate"/>
      </w:r>
      <w:r>
        <w:t>7</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_Toc30939 </w:instrText>
      </w:r>
      <w:r>
        <w:rPr>
          <w:rFonts w:hint="eastAsia"/>
          <w:szCs w:val="20"/>
        </w:rPr>
        <w:fldChar w:fldCharType="separate"/>
      </w:r>
      <w:r>
        <w:rPr>
          <w:rFonts w:hint="eastAsia"/>
          <w:lang w:val="en-US" w:eastAsia="zh-CN"/>
        </w:rPr>
        <w:t>4.1设备技术要求</w:t>
      </w:r>
      <w:r>
        <w:tab/>
      </w:r>
      <w:r>
        <w:fldChar w:fldCharType="begin"/>
      </w:r>
      <w:r>
        <w:instrText xml:space="preserve"> PAGEREF _Toc30939 \h </w:instrText>
      </w:r>
      <w:r>
        <w:fldChar w:fldCharType="separate"/>
      </w:r>
      <w:r>
        <w:t>7</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_Toc20351 </w:instrText>
      </w:r>
      <w:r>
        <w:rPr>
          <w:rFonts w:hint="eastAsia"/>
          <w:szCs w:val="20"/>
        </w:rPr>
        <w:fldChar w:fldCharType="separate"/>
      </w:r>
      <w:r>
        <w:rPr>
          <w:rFonts w:hint="eastAsia"/>
          <w:lang w:val="en-US" w:eastAsia="zh-CN"/>
        </w:rPr>
        <w:t>4</w:t>
      </w:r>
      <w:r>
        <w:rPr>
          <w:rFonts w:hint="eastAsia"/>
        </w:rPr>
        <w:t>.</w:t>
      </w:r>
      <w:r>
        <w:rPr>
          <w:rFonts w:hint="eastAsia"/>
          <w:lang w:val="en-US" w:eastAsia="zh-CN"/>
        </w:rPr>
        <w:t>2</w:t>
      </w:r>
      <w:r>
        <w:rPr>
          <w:rFonts w:hint="eastAsia"/>
        </w:rPr>
        <w:t>公用系统要求</w:t>
      </w:r>
      <w:r>
        <w:tab/>
      </w:r>
      <w:r>
        <w:fldChar w:fldCharType="begin"/>
      </w:r>
      <w:r>
        <w:instrText xml:space="preserve"> PAGEREF _Toc20351 \h </w:instrText>
      </w:r>
      <w:r>
        <w:fldChar w:fldCharType="separate"/>
      </w:r>
      <w:r>
        <w:t>9</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_Toc868 </w:instrText>
      </w:r>
      <w:r>
        <w:rPr>
          <w:rFonts w:hint="eastAsia"/>
          <w:szCs w:val="20"/>
        </w:rPr>
        <w:fldChar w:fldCharType="separate"/>
      </w:r>
      <w:r>
        <w:rPr>
          <w:rFonts w:hint="eastAsia"/>
          <w:lang w:val="en-US" w:eastAsia="zh-CN"/>
        </w:rPr>
        <w:t>4</w:t>
      </w:r>
      <w:r>
        <w:rPr>
          <w:rFonts w:hint="eastAsia"/>
        </w:rPr>
        <w:t>.</w:t>
      </w:r>
      <w:r>
        <w:rPr>
          <w:rFonts w:hint="eastAsia"/>
          <w:lang w:val="en-US" w:eastAsia="zh-CN"/>
        </w:rPr>
        <w:t>3</w:t>
      </w:r>
      <w:r>
        <w:rPr>
          <w:rFonts w:hint="eastAsia"/>
          <w:lang w:eastAsia="zh-CN"/>
        </w:rPr>
        <w:t>安全要求</w:t>
      </w:r>
      <w:r>
        <w:tab/>
      </w:r>
      <w:r>
        <w:fldChar w:fldCharType="begin"/>
      </w:r>
      <w:r>
        <w:instrText xml:space="preserve"> PAGEREF _Toc868 \h </w:instrText>
      </w:r>
      <w:r>
        <w:fldChar w:fldCharType="separate"/>
      </w:r>
      <w:r>
        <w:t>9</w:t>
      </w:r>
      <w:r>
        <w:fldChar w:fldCharType="end"/>
      </w:r>
      <w:r>
        <w:rPr>
          <w:rFonts w:hint="eastAsia"/>
          <w:szCs w:val="20"/>
        </w:rPr>
        <w:fldChar w:fldCharType="end"/>
      </w:r>
    </w:p>
    <w:p>
      <w:pPr>
        <w:pStyle w:val="10"/>
        <w:tabs>
          <w:tab w:val="right" w:leader="dot" w:pos="9240"/>
        </w:tabs>
      </w:pPr>
      <w:r>
        <w:rPr>
          <w:rFonts w:hint="eastAsia"/>
          <w:szCs w:val="20"/>
        </w:rPr>
        <w:fldChar w:fldCharType="begin"/>
      </w:r>
      <w:r>
        <w:rPr>
          <w:rFonts w:hint="eastAsia"/>
          <w:szCs w:val="20"/>
        </w:rPr>
        <w:instrText xml:space="preserve"> HYPERLINK \l _Toc26163 </w:instrText>
      </w:r>
      <w:r>
        <w:rPr>
          <w:rFonts w:hint="eastAsia"/>
          <w:szCs w:val="20"/>
        </w:rPr>
        <w:fldChar w:fldCharType="separate"/>
      </w:r>
      <w:r>
        <w:rPr>
          <w:rFonts w:hint="eastAsia"/>
        </w:rPr>
        <w:t>5 服务要求</w:t>
      </w:r>
      <w:r>
        <w:tab/>
      </w:r>
      <w:r>
        <w:fldChar w:fldCharType="begin"/>
      </w:r>
      <w:r>
        <w:instrText xml:space="preserve"> PAGEREF _Toc26163 \h </w:instrText>
      </w:r>
      <w:r>
        <w:fldChar w:fldCharType="separate"/>
      </w:r>
      <w:r>
        <w:t>9</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_Toc4222 </w:instrText>
      </w:r>
      <w:r>
        <w:rPr>
          <w:rFonts w:hint="eastAsia"/>
          <w:szCs w:val="20"/>
        </w:rPr>
        <w:fldChar w:fldCharType="separate"/>
      </w:r>
      <w:r>
        <w:rPr>
          <w:rFonts w:hint="eastAsia"/>
        </w:rPr>
        <w:t>5.1包装运输要求</w:t>
      </w:r>
      <w:r>
        <w:tab/>
      </w:r>
      <w:r>
        <w:fldChar w:fldCharType="begin"/>
      </w:r>
      <w:r>
        <w:instrText xml:space="preserve"> PAGEREF _Toc4222 \h </w:instrText>
      </w:r>
      <w:r>
        <w:fldChar w:fldCharType="separate"/>
      </w:r>
      <w:r>
        <w:t>9</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_Toc28394 </w:instrText>
      </w:r>
      <w:r>
        <w:rPr>
          <w:rFonts w:hint="eastAsia"/>
          <w:szCs w:val="20"/>
        </w:rPr>
        <w:fldChar w:fldCharType="separate"/>
      </w:r>
      <w:r>
        <w:rPr>
          <w:rFonts w:hint="eastAsia"/>
          <w:lang w:val="en-US" w:eastAsia="zh-CN"/>
        </w:rPr>
        <w:t>5.2</w:t>
      </w:r>
      <w:r>
        <w:rPr>
          <w:rFonts w:hint="eastAsia"/>
          <w:lang w:val="de-DE"/>
        </w:rPr>
        <w:t>设备开箱</w:t>
      </w:r>
      <w:r>
        <w:rPr>
          <w:rFonts w:hint="eastAsia"/>
          <w:lang w:val="de-DE" w:eastAsia="zh-CN"/>
        </w:rPr>
        <w:t>、安装、调试、</w:t>
      </w:r>
      <w:r>
        <w:rPr>
          <w:rFonts w:hint="eastAsia"/>
          <w:lang w:val="de-DE"/>
        </w:rPr>
        <w:t>验收</w:t>
      </w:r>
      <w:r>
        <w:rPr>
          <w:rFonts w:hint="eastAsia"/>
          <w:lang w:val="de-DE" w:eastAsia="zh-CN"/>
        </w:rPr>
        <w:t>要求</w:t>
      </w:r>
      <w:r>
        <w:tab/>
      </w:r>
      <w:r>
        <w:fldChar w:fldCharType="begin"/>
      </w:r>
      <w:r>
        <w:instrText xml:space="preserve"> PAGEREF _Toc28394 \h </w:instrText>
      </w:r>
      <w:r>
        <w:fldChar w:fldCharType="separate"/>
      </w:r>
      <w:r>
        <w:t>9</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_Toc31601 </w:instrText>
      </w:r>
      <w:r>
        <w:rPr>
          <w:rFonts w:hint="eastAsia"/>
          <w:szCs w:val="20"/>
        </w:rPr>
        <w:fldChar w:fldCharType="separate"/>
      </w:r>
      <w:r>
        <w:rPr>
          <w:rFonts w:hint="eastAsia"/>
          <w:lang w:val="en-US" w:eastAsia="zh-CN"/>
        </w:rPr>
        <w:t>5.3</w:t>
      </w:r>
      <w:r>
        <w:rPr>
          <w:rFonts w:hint="eastAsia"/>
        </w:rPr>
        <w:t>文件资料要求</w:t>
      </w:r>
      <w:r>
        <w:tab/>
      </w:r>
      <w:r>
        <w:fldChar w:fldCharType="begin"/>
      </w:r>
      <w:r>
        <w:instrText xml:space="preserve"> PAGEREF _Toc31601 \h </w:instrText>
      </w:r>
      <w:r>
        <w:fldChar w:fldCharType="separate"/>
      </w:r>
      <w:r>
        <w:t>10</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_Toc24425 </w:instrText>
      </w:r>
      <w:r>
        <w:rPr>
          <w:rFonts w:hint="eastAsia"/>
          <w:szCs w:val="20"/>
        </w:rPr>
        <w:fldChar w:fldCharType="separate"/>
      </w:r>
      <w:r>
        <w:rPr>
          <w:rFonts w:hint="eastAsia"/>
          <w:lang w:val="en-US" w:eastAsia="zh-CN"/>
        </w:rPr>
        <w:t>5.4</w:t>
      </w:r>
      <w:r>
        <w:rPr>
          <w:rFonts w:hint="eastAsia"/>
        </w:rPr>
        <w:t>培训要求</w:t>
      </w:r>
      <w:r>
        <w:tab/>
      </w:r>
      <w:r>
        <w:fldChar w:fldCharType="begin"/>
      </w:r>
      <w:r>
        <w:instrText xml:space="preserve"> PAGEREF _Toc24425 \h </w:instrText>
      </w:r>
      <w:r>
        <w:fldChar w:fldCharType="separate"/>
      </w:r>
      <w:r>
        <w:t>10</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_Toc21511 </w:instrText>
      </w:r>
      <w:r>
        <w:rPr>
          <w:rFonts w:hint="eastAsia"/>
          <w:szCs w:val="20"/>
        </w:rPr>
        <w:fldChar w:fldCharType="separate"/>
      </w:r>
      <w:r>
        <w:rPr>
          <w:rFonts w:hint="eastAsia"/>
          <w:lang w:val="en-US" w:eastAsia="zh-CN"/>
        </w:rPr>
        <w:t>5.5</w:t>
      </w:r>
      <w:r>
        <w:rPr>
          <w:rFonts w:hint="eastAsia"/>
        </w:rPr>
        <w:t>维护及备品备件要求:</w:t>
      </w:r>
      <w:r>
        <w:tab/>
      </w:r>
      <w:r>
        <w:fldChar w:fldCharType="begin"/>
      </w:r>
      <w:r>
        <w:instrText xml:space="preserve"> PAGEREF _Toc21511 \h </w:instrText>
      </w:r>
      <w:r>
        <w:fldChar w:fldCharType="separate"/>
      </w:r>
      <w:r>
        <w:t>11</w:t>
      </w:r>
      <w:r>
        <w:fldChar w:fldCharType="end"/>
      </w:r>
      <w:r>
        <w:rPr>
          <w:rFonts w:hint="eastAsia"/>
          <w:szCs w:val="20"/>
        </w:rPr>
        <w:fldChar w:fldCharType="end"/>
      </w:r>
    </w:p>
    <w:p>
      <w:pPr>
        <w:pStyle w:val="12"/>
        <w:tabs>
          <w:tab w:val="right" w:leader="dot" w:pos="9240"/>
          <w:tab w:val="clear" w:pos="837"/>
        </w:tabs>
      </w:pPr>
      <w:r>
        <w:rPr>
          <w:rFonts w:hint="eastAsia"/>
          <w:szCs w:val="20"/>
        </w:rPr>
        <w:fldChar w:fldCharType="begin"/>
      </w:r>
      <w:r>
        <w:rPr>
          <w:rFonts w:hint="eastAsia"/>
          <w:szCs w:val="20"/>
        </w:rPr>
        <w:instrText xml:space="preserve"> HYPERLINK \l _Toc7431 </w:instrText>
      </w:r>
      <w:r>
        <w:rPr>
          <w:rFonts w:hint="eastAsia"/>
          <w:szCs w:val="20"/>
        </w:rPr>
        <w:fldChar w:fldCharType="separate"/>
      </w:r>
      <w:r>
        <w:rPr>
          <w:rFonts w:hint="eastAsia"/>
        </w:rPr>
        <w:t>5.</w:t>
      </w:r>
      <w:r>
        <w:rPr>
          <w:rFonts w:hint="eastAsia"/>
          <w:lang w:val="en-US" w:eastAsia="zh-CN"/>
        </w:rPr>
        <w:t>6</w:t>
      </w:r>
      <w:r>
        <w:rPr>
          <w:rFonts w:hint="eastAsia"/>
        </w:rPr>
        <w:t>其它要求</w:t>
      </w:r>
      <w:r>
        <w:tab/>
      </w:r>
      <w:r>
        <w:fldChar w:fldCharType="begin"/>
      </w:r>
      <w:r>
        <w:instrText xml:space="preserve"> PAGEREF _Toc7431 \h </w:instrText>
      </w:r>
      <w:r>
        <w:fldChar w:fldCharType="separate"/>
      </w:r>
      <w:r>
        <w:t>12</w:t>
      </w:r>
      <w:r>
        <w:fldChar w:fldCharType="end"/>
      </w:r>
      <w:r>
        <w:rPr>
          <w:rFonts w:hint="eastAsia"/>
          <w:szCs w:val="20"/>
        </w:rPr>
        <w:fldChar w:fldCharType="end"/>
      </w:r>
    </w:p>
    <w:p>
      <w:pPr>
        <w:spacing w:line="460" w:lineRule="exact"/>
        <w:ind w:left="0" w:leftChars="0" w:firstLine="0" w:firstLineChars="0"/>
        <w:outlineLvl w:val="9"/>
        <w:rPr>
          <w:rFonts w:hint="eastAsia"/>
        </w:rPr>
        <w:sectPr>
          <w:pgSz w:w="11906" w:h="16838"/>
          <w:pgMar w:top="1440" w:right="1486" w:bottom="1440" w:left="11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szCs w:val="20"/>
        </w:rPr>
        <w:fldChar w:fldCharType="end"/>
      </w:r>
    </w:p>
    <w:p>
      <w:pPr>
        <w:spacing w:line="460" w:lineRule="exact"/>
        <w:ind w:left="0" w:leftChars="0" w:firstLine="0" w:firstLineChars="0"/>
        <w:outlineLvl w:val="9"/>
        <w:rPr>
          <w:rFonts w:hint="eastAsia"/>
          <w:b/>
          <w:sz w:val="24"/>
          <w:szCs w:val="20"/>
        </w:rPr>
      </w:pPr>
    </w:p>
    <w:p>
      <w:pPr>
        <w:pStyle w:val="3"/>
        <w:bidi w:val="0"/>
        <w:rPr>
          <w:rFonts w:hint="eastAsia"/>
        </w:rPr>
      </w:pPr>
      <w:bookmarkStart w:id="0" w:name="_Toc12513"/>
      <w:bookmarkStart w:id="1" w:name="_Toc28314"/>
      <w:bookmarkStart w:id="2" w:name="_Toc5167"/>
      <w:bookmarkStart w:id="3" w:name="_Toc20920"/>
      <w:bookmarkStart w:id="4" w:name="_Toc20489"/>
      <w:bookmarkStart w:id="5" w:name="_Toc26485"/>
      <w:bookmarkStart w:id="6" w:name="_Toc2609"/>
      <w:bookmarkStart w:id="7" w:name="_Toc9806"/>
      <w:bookmarkStart w:id="8" w:name="_Toc3697"/>
      <w:bookmarkStart w:id="9" w:name="_Toc22862"/>
      <w:r>
        <w:rPr>
          <w:rFonts w:hint="eastAsia"/>
        </w:rPr>
        <w:t>1 综述</w:t>
      </w:r>
      <w:bookmarkEnd w:id="0"/>
      <w:bookmarkEnd w:id="1"/>
      <w:bookmarkEnd w:id="2"/>
      <w:bookmarkEnd w:id="3"/>
      <w:bookmarkEnd w:id="4"/>
      <w:bookmarkEnd w:id="5"/>
      <w:bookmarkEnd w:id="6"/>
      <w:bookmarkEnd w:id="7"/>
      <w:bookmarkEnd w:id="8"/>
      <w:bookmarkEnd w:id="9"/>
    </w:p>
    <w:p>
      <w:pPr>
        <w:pStyle w:val="4"/>
        <w:bidi w:val="0"/>
        <w:rPr>
          <w:rFonts w:hint="eastAsia"/>
        </w:rPr>
      </w:pPr>
      <w:bookmarkStart w:id="10" w:name="_Toc12245"/>
      <w:bookmarkStart w:id="11" w:name="_Toc20203"/>
      <w:bookmarkStart w:id="12" w:name="_Toc10686"/>
      <w:bookmarkStart w:id="13" w:name="_Toc9623"/>
      <w:bookmarkStart w:id="14" w:name="_Toc23259"/>
      <w:bookmarkStart w:id="15" w:name="_Toc16988"/>
      <w:bookmarkStart w:id="16" w:name="_Toc3628"/>
      <w:bookmarkStart w:id="17" w:name="_Toc15293"/>
      <w:bookmarkStart w:id="18" w:name="_Toc3315"/>
      <w:bookmarkStart w:id="19" w:name="_Toc21074"/>
      <w:bookmarkStart w:id="20" w:name="_Toc24045"/>
      <w:bookmarkStart w:id="21" w:name="_Toc3867"/>
      <w:bookmarkStart w:id="22" w:name="_Toc10985"/>
      <w:r>
        <w:rPr>
          <w:rFonts w:hint="eastAsia"/>
        </w:rPr>
        <w:t>背景</w:t>
      </w:r>
      <w:bookmarkEnd w:id="10"/>
      <w:bookmarkEnd w:id="11"/>
      <w:bookmarkEnd w:id="12"/>
      <w:bookmarkEnd w:id="13"/>
      <w:bookmarkEnd w:id="14"/>
      <w:bookmarkEnd w:id="15"/>
      <w:bookmarkEnd w:id="16"/>
      <w:bookmarkEnd w:id="17"/>
      <w:bookmarkEnd w:id="18"/>
      <w:bookmarkEnd w:id="19"/>
      <w:bookmarkEnd w:id="20"/>
      <w:bookmarkEnd w:id="21"/>
      <w:bookmarkEnd w:id="22"/>
    </w:p>
    <w:p>
      <w:pPr>
        <w:bidi w:val="0"/>
        <w:ind w:firstLine="420" w:firstLineChars="200"/>
        <w:rPr>
          <w:rFonts w:hint="eastAsia" w:eastAsia="宋体"/>
          <w:lang w:val="en-US" w:eastAsia="zh-CN"/>
        </w:rPr>
      </w:pPr>
      <w:bookmarkStart w:id="23" w:name="_Toc2097"/>
      <w:bookmarkStart w:id="24" w:name="_Toc14327"/>
      <w:r>
        <w:rPr>
          <w:rFonts w:hint="eastAsia"/>
        </w:rPr>
        <w:t>本文件</w:t>
      </w:r>
      <w:r>
        <w:rPr>
          <w:rFonts w:hint="eastAsia"/>
          <w:lang w:eastAsia="zh-CN"/>
        </w:rPr>
        <w:t>是</w:t>
      </w:r>
      <w:r>
        <w:rPr>
          <w:rFonts w:hint="eastAsia"/>
          <w:lang w:val="en-US" w:eastAsia="zh-CN"/>
        </w:rPr>
        <w:t>湖南春光九汇现代中药有限公司</w:t>
      </w:r>
      <w:r>
        <w:rPr>
          <w:rFonts w:hint="eastAsia"/>
          <w:lang w:eastAsia="zh-CN"/>
        </w:rPr>
        <w:t>新增</w:t>
      </w:r>
      <w:r>
        <w:rPr>
          <w:rFonts w:hint="eastAsia"/>
        </w:rPr>
        <w:t>提取</w:t>
      </w:r>
      <w:r>
        <w:rPr>
          <w:rFonts w:hint="eastAsia"/>
          <w:lang w:eastAsia="zh-CN"/>
        </w:rPr>
        <w:t>、配方颗粒</w:t>
      </w:r>
      <w:r>
        <w:rPr>
          <w:rFonts w:hint="eastAsia"/>
        </w:rPr>
        <w:t>车间</w:t>
      </w:r>
      <w:r>
        <w:rPr>
          <w:rFonts w:hint="eastAsia"/>
          <w:lang w:eastAsia="zh-CN"/>
        </w:rPr>
        <w:t>、配方颗粒综合仓库，</w:t>
      </w:r>
      <w:r>
        <w:rPr>
          <w:rFonts w:hint="eastAsia"/>
        </w:rPr>
        <w:t>位于</w:t>
      </w:r>
      <w:r>
        <w:rPr>
          <w:rFonts w:hint="eastAsia"/>
          <w:lang w:eastAsia="zh-CN"/>
        </w:rPr>
        <w:t>原厂区的东边</w:t>
      </w:r>
      <w:r>
        <w:rPr>
          <w:rFonts w:hint="eastAsia"/>
        </w:rPr>
        <w:t>，按照现行GMP要求设计，该车间用于</w:t>
      </w:r>
      <w:r>
        <w:rPr>
          <w:rFonts w:hint="eastAsia"/>
          <w:lang w:eastAsia="zh-CN"/>
        </w:rPr>
        <w:t>提取、</w:t>
      </w:r>
      <w:r>
        <w:rPr>
          <w:rFonts w:hint="eastAsia"/>
        </w:rPr>
        <w:t>配方颗粒的生产</w:t>
      </w:r>
      <w:r>
        <w:rPr>
          <w:rFonts w:hint="eastAsia"/>
          <w:lang w:eastAsia="zh-CN"/>
        </w:rPr>
        <w:t>，</w:t>
      </w:r>
      <w:r>
        <w:rPr>
          <w:rFonts w:hint="eastAsia"/>
        </w:rPr>
        <w:t>为满足生产需求，</w:t>
      </w:r>
      <w:r>
        <w:rPr>
          <w:rFonts w:hint="eastAsia"/>
          <w:lang w:eastAsia="zh-CN"/>
        </w:rPr>
        <w:t>由于</w:t>
      </w:r>
      <w:r>
        <w:rPr>
          <w:rFonts w:hint="eastAsia"/>
          <w:lang w:val="en-US" w:eastAsia="zh-CN"/>
        </w:rPr>
        <w:t>仓库的原药材库也在这边，老厂房领用原药材距离远、坡度大，需采购1台3吨的电动叉车用于</w:t>
      </w:r>
      <w:bookmarkEnd w:id="23"/>
      <w:bookmarkEnd w:id="24"/>
      <w:r>
        <w:rPr>
          <w:rFonts w:hint="eastAsia"/>
          <w:lang w:val="en-US" w:eastAsia="zh-CN"/>
        </w:rPr>
        <w:t>物料转运及设备卸货等用。</w:t>
      </w:r>
    </w:p>
    <w:p>
      <w:pPr>
        <w:pStyle w:val="4"/>
        <w:bidi w:val="0"/>
        <w:rPr>
          <w:rFonts w:hint="eastAsia"/>
        </w:rPr>
      </w:pPr>
      <w:bookmarkStart w:id="25" w:name="_Toc24088"/>
      <w:bookmarkStart w:id="26" w:name="_Toc28989"/>
      <w:bookmarkStart w:id="27" w:name="_Toc32725"/>
      <w:bookmarkStart w:id="28" w:name="_Toc11466"/>
      <w:bookmarkStart w:id="29" w:name="_Toc18275"/>
      <w:bookmarkStart w:id="30" w:name="_Toc6353"/>
      <w:bookmarkStart w:id="31" w:name="_Toc21351"/>
      <w:bookmarkStart w:id="32" w:name="_Toc26687"/>
      <w:bookmarkStart w:id="33" w:name="_Toc2891"/>
      <w:bookmarkStart w:id="34" w:name="_Toc13210"/>
      <w:bookmarkStart w:id="35" w:name="_Toc22953"/>
      <w:bookmarkStart w:id="36" w:name="_Toc19901"/>
      <w:bookmarkStart w:id="37" w:name="_Toc14214"/>
      <w:r>
        <w:rPr>
          <w:rFonts w:hint="eastAsia"/>
        </w:rPr>
        <w:t>目的</w:t>
      </w:r>
      <w:bookmarkEnd w:id="25"/>
      <w:bookmarkEnd w:id="26"/>
      <w:bookmarkEnd w:id="27"/>
      <w:bookmarkEnd w:id="28"/>
      <w:bookmarkEnd w:id="29"/>
      <w:bookmarkEnd w:id="30"/>
      <w:bookmarkEnd w:id="31"/>
      <w:bookmarkEnd w:id="32"/>
      <w:bookmarkEnd w:id="33"/>
      <w:bookmarkEnd w:id="34"/>
      <w:bookmarkEnd w:id="35"/>
      <w:bookmarkEnd w:id="36"/>
      <w:bookmarkEnd w:id="37"/>
    </w:p>
    <w:p>
      <w:pPr>
        <w:bidi w:val="0"/>
        <w:ind w:firstLine="420" w:firstLineChars="200"/>
        <w:rPr>
          <w:rFonts w:hint="eastAsia"/>
        </w:rPr>
      </w:pPr>
      <w:bookmarkStart w:id="38" w:name="_Toc24856"/>
      <w:bookmarkStart w:id="39" w:name="_Toc15065"/>
      <w:bookmarkStart w:id="40" w:name="_Toc29143"/>
      <w:bookmarkStart w:id="41" w:name="_Toc26046"/>
      <w:bookmarkStart w:id="42" w:name="_Toc19219"/>
      <w:bookmarkStart w:id="43" w:name="_Toc20433"/>
      <w:bookmarkStart w:id="44" w:name="_Toc27337"/>
      <w:bookmarkStart w:id="45" w:name="_Toc3609"/>
      <w:bookmarkStart w:id="46" w:name="_Toc3130"/>
      <w:r>
        <w:rPr>
          <w:rFonts w:hint="eastAsia"/>
        </w:rPr>
        <w:t>根据公司新版GMP新建车间项目要求，该文件旨在从项目和系统的角度阐述用户的需求，主要包括相关法规符合度和用户的具体需求，这份文件是构建起项目和系统的文件体系的基础，同时也是系统设计和验证的可接受标准的依据。本文件的解释权由湖南春光九汇现代中药有限公司负责。</w:t>
      </w:r>
    </w:p>
    <w:p>
      <w:pPr>
        <w:pStyle w:val="4"/>
        <w:bidi w:val="0"/>
        <w:rPr>
          <w:rFonts w:hint="eastAsia"/>
        </w:rPr>
      </w:pPr>
      <w:bookmarkStart w:id="47" w:name="_Toc22877"/>
      <w:r>
        <w:rPr>
          <w:rFonts w:hint="eastAsia"/>
        </w:rPr>
        <w:t>范围</w:t>
      </w:r>
      <w:bookmarkEnd w:id="38"/>
      <w:bookmarkEnd w:id="39"/>
      <w:bookmarkEnd w:id="40"/>
      <w:bookmarkEnd w:id="41"/>
      <w:bookmarkEnd w:id="42"/>
      <w:bookmarkEnd w:id="43"/>
      <w:bookmarkEnd w:id="44"/>
      <w:bookmarkEnd w:id="45"/>
      <w:bookmarkEnd w:id="46"/>
      <w:bookmarkEnd w:id="47"/>
    </w:p>
    <w:p>
      <w:pPr>
        <w:bidi w:val="0"/>
        <w:ind w:firstLine="420" w:firstLineChars="200"/>
        <w:rPr>
          <w:rFonts w:hint="eastAsia"/>
        </w:rPr>
      </w:pPr>
      <w:bookmarkStart w:id="48" w:name="_Toc23797"/>
      <w:bookmarkStart w:id="49" w:name="_Toc23292"/>
      <w:bookmarkStart w:id="50" w:name="_Toc20057"/>
      <w:bookmarkStart w:id="51" w:name="_Toc28270"/>
      <w:bookmarkStart w:id="52" w:name="_Toc32154"/>
      <w:bookmarkStart w:id="53" w:name="_Toc390326893"/>
      <w:bookmarkStart w:id="54" w:name="_Toc32411"/>
      <w:bookmarkStart w:id="55" w:name="_Toc6434"/>
      <w:bookmarkStart w:id="56" w:name="_Toc7818"/>
      <w:r>
        <w:rPr>
          <w:rFonts w:hint="eastAsia"/>
        </w:rPr>
        <w:t>本用户需求（URS）是湖南春光九汇现代中药有限公司</w:t>
      </w:r>
      <w:r>
        <w:rPr>
          <w:rFonts w:hint="eastAsia"/>
          <w:lang w:eastAsia="zh-CN"/>
        </w:rPr>
        <w:t>电动叉</w:t>
      </w:r>
      <w:r>
        <w:rPr>
          <w:rFonts w:hint="eastAsia"/>
          <w:lang w:val="en-US" w:eastAsia="zh-CN"/>
        </w:rPr>
        <w:t>车</w:t>
      </w:r>
      <w:r>
        <w:rPr>
          <w:rFonts w:hint="eastAsia"/>
        </w:rPr>
        <w:t>及其配套设备的设计、制造、材料、运输、包装、安装、检查、测试、调试、运行、操作、维护、验证、文件和交付使用的说明和最低要求，供应商所供应的设备还应满足国家对设备的有关要求。供应商如不能满足本用户需求所规定的各项内容需要改动，均需以书面形式提出并经我公司同意，否则应按本用户需求定义的内容实施，同时本用户需求将作为设备接收确认的依据之一和设备采购合同的附件之一。</w:t>
      </w:r>
    </w:p>
    <w:p>
      <w:pPr>
        <w:pStyle w:val="4"/>
        <w:bidi w:val="0"/>
        <w:rPr>
          <w:rFonts w:hint="eastAsia"/>
        </w:rPr>
      </w:pPr>
      <w:bookmarkStart w:id="57" w:name="_Toc14947"/>
      <w:r>
        <w:rPr>
          <w:rFonts w:hint="eastAsia"/>
        </w:rPr>
        <w:t>责任</w:t>
      </w:r>
      <w:bookmarkEnd w:id="48"/>
      <w:bookmarkEnd w:id="49"/>
      <w:bookmarkEnd w:id="50"/>
      <w:bookmarkEnd w:id="51"/>
      <w:bookmarkEnd w:id="52"/>
      <w:bookmarkEnd w:id="53"/>
      <w:bookmarkEnd w:id="54"/>
      <w:bookmarkEnd w:id="55"/>
      <w:bookmarkEnd w:id="56"/>
      <w:bookmarkEnd w:id="57"/>
    </w:p>
    <w:p>
      <w:pPr>
        <w:bidi w:val="0"/>
        <w:ind w:firstLine="420" w:firstLineChars="200"/>
        <w:rPr>
          <w:rFonts w:hint="eastAsia"/>
        </w:rPr>
      </w:pPr>
      <w:r>
        <w:rPr>
          <w:rFonts w:hint="eastAsia"/>
        </w:rPr>
        <w:t>需方对本URS的编制质量负责。供方须严格按照本URS所明确的法规标准、技术要求、服务要求，提供相关设备设施和服务，供方须对需方所提供的URS负保密责任。</w:t>
      </w:r>
    </w:p>
    <w:p>
      <w:pPr>
        <w:pStyle w:val="4"/>
        <w:bidi w:val="0"/>
        <w:rPr>
          <w:rFonts w:hint="eastAsia"/>
        </w:rPr>
      </w:pPr>
      <w:bookmarkStart w:id="58" w:name="_Toc16145"/>
      <w:bookmarkStart w:id="59" w:name="_Toc26606"/>
      <w:bookmarkStart w:id="60" w:name="_Toc30491"/>
      <w:bookmarkStart w:id="61" w:name="_Toc8909"/>
      <w:bookmarkStart w:id="62" w:name="_Toc13504"/>
      <w:bookmarkStart w:id="63" w:name="_Toc32482"/>
      <w:bookmarkStart w:id="64" w:name="_Toc27293"/>
      <w:bookmarkStart w:id="65" w:name="_Toc12542"/>
      <w:bookmarkStart w:id="66" w:name="_Toc13121"/>
      <w:bookmarkStart w:id="67" w:name="_Toc3448"/>
      <w:bookmarkStart w:id="68" w:name="_Toc24323"/>
      <w:bookmarkStart w:id="69" w:name="_Toc28226"/>
      <w:bookmarkStart w:id="70" w:name="_Toc22685"/>
      <w:r>
        <w:rPr>
          <w:rFonts w:hint="eastAsia"/>
        </w:rPr>
        <w:t>职责</w:t>
      </w:r>
      <w:bookmarkEnd w:id="58"/>
      <w:bookmarkEnd w:id="59"/>
      <w:bookmarkEnd w:id="60"/>
      <w:bookmarkEnd w:id="61"/>
      <w:bookmarkEnd w:id="62"/>
      <w:bookmarkEnd w:id="63"/>
      <w:bookmarkEnd w:id="64"/>
      <w:bookmarkEnd w:id="65"/>
      <w:bookmarkEnd w:id="66"/>
      <w:bookmarkEnd w:id="67"/>
      <w:bookmarkEnd w:id="68"/>
      <w:bookmarkEnd w:id="69"/>
      <w:bookmarkEnd w:id="70"/>
    </w:p>
    <w:p>
      <w:pPr>
        <w:bidi w:val="0"/>
        <w:ind w:firstLine="420" w:firstLineChars="200"/>
        <w:rPr>
          <w:rFonts w:hint="eastAsia"/>
        </w:rPr>
      </w:pPr>
      <w:bookmarkStart w:id="71" w:name="_Toc4406"/>
      <w:bookmarkStart w:id="72" w:name="_Toc21127"/>
      <w:bookmarkStart w:id="73" w:name="_Toc24339"/>
      <w:bookmarkStart w:id="74" w:name="_Toc1204"/>
      <w:bookmarkStart w:id="75" w:name="_Toc27085"/>
      <w:bookmarkStart w:id="76" w:name="_Toc30020"/>
      <w:bookmarkStart w:id="77" w:name="_Toc24315"/>
      <w:bookmarkStart w:id="78" w:name="_Toc23391"/>
      <w:bookmarkStart w:id="79" w:name="_Toc8069"/>
      <w:bookmarkStart w:id="80" w:name="_Toc23660"/>
      <w:bookmarkStart w:id="81" w:name="_Toc849"/>
      <w:bookmarkStart w:id="82" w:name="_Toc5669"/>
      <w:bookmarkStart w:id="83" w:name="_Toc12236"/>
      <w:bookmarkStart w:id="84" w:name="_Toc919"/>
      <w:bookmarkStart w:id="85" w:name="_Toc13935"/>
      <w:bookmarkStart w:id="86" w:name="_Toc19879"/>
      <w:bookmarkStart w:id="87" w:name="_Toc29387"/>
      <w:bookmarkStart w:id="88" w:name="_Toc20410"/>
      <w:bookmarkStart w:id="89" w:name="_Toc25042"/>
      <w:bookmarkStart w:id="90" w:name="_Toc16069"/>
      <w:bookmarkStart w:id="91" w:name="_Toc12009"/>
      <w:bookmarkStart w:id="92" w:name="_Toc20084"/>
      <w:r>
        <w:rPr>
          <w:rFonts w:hint="eastAsia"/>
        </w:rPr>
        <w:t>本用户需文件由工程设备部负责起草，经</w:t>
      </w:r>
      <w:r>
        <w:rPr>
          <w:rFonts w:hint="eastAsia"/>
          <w:lang w:eastAsia="zh-CN"/>
        </w:rPr>
        <w:t>生产</w:t>
      </w:r>
      <w:r>
        <w:rPr>
          <w:rFonts w:hint="eastAsia"/>
        </w:rPr>
        <w:t>部、技术</w:t>
      </w:r>
      <w:r>
        <w:rPr>
          <w:rFonts w:hint="eastAsia"/>
          <w:lang w:val="en-US" w:eastAsia="zh-CN"/>
        </w:rPr>
        <w:t>部</w:t>
      </w:r>
      <w:r>
        <w:rPr>
          <w:rFonts w:hint="eastAsia"/>
        </w:rPr>
        <w:t>、采购部、质量管理部审核后，由公司分管领导</w:t>
      </w:r>
      <w:r>
        <w:rPr>
          <w:rFonts w:hint="eastAsia"/>
          <w:lang w:eastAsia="zh-CN"/>
        </w:rPr>
        <w:t>、</w:t>
      </w:r>
      <w:r>
        <w:rPr>
          <w:rFonts w:hint="eastAsia"/>
          <w:lang w:val="en-US" w:eastAsia="zh-CN"/>
        </w:rPr>
        <w:t>方案组组长</w:t>
      </w:r>
      <w:r>
        <w:rPr>
          <w:rFonts w:hint="eastAsia"/>
        </w:rPr>
        <w:t>批准。</w:t>
      </w:r>
      <w:bookmarkEnd w:id="71"/>
      <w:bookmarkEnd w:id="72"/>
      <w:bookmarkEnd w:id="73"/>
      <w:bookmarkEnd w:id="74"/>
      <w:bookmarkEnd w:id="75"/>
      <w:bookmarkEnd w:id="76"/>
      <w:bookmarkEnd w:id="77"/>
      <w:bookmarkEnd w:id="78"/>
    </w:p>
    <w:p>
      <w:pPr>
        <w:pStyle w:val="3"/>
        <w:bidi w:val="0"/>
        <w:rPr>
          <w:rFonts w:hint="eastAsia"/>
        </w:rPr>
      </w:pPr>
      <w:bookmarkStart w:id="93" w:name="_Toc24840"/>
      <w:r>
        <w:rPr>
          <w:rFonts w:hint="eastAsia"/>
        </w:rPr>
        <w:t>2 法规标准</w:t>
      </w:r>
      <w:bookmarkEnd w:id="79"/>
      <w:bookmarkEnd w:id="80"/>
      <w:bookmarkEnd w:id="81"/>
      <w:bookmarkEnd w:id="82"/>
      <w:bookmarkEnd w:id="83"/>
      <w:bookmarkEnd w:id="84"/>
      <w:bookmarkEnd w:id="85"/>
      <w:bookmarkEnd w:id="86"/>
      <w:bookmarkEnd w:id="87"/>
      <w:bookmarkEnd w:id="88"/>
      <w:bookmarkEnd w:id="89"/>
      <w:bookmarkEnd w:id="93"/>
    </w:p>
    <w:p>
      <w:pPr>
        <w:bidi w:val="0"/>
        <w:rPr>
          <w:rFonts w:hint="eastAsia"/>
          <w:lang w:val="en-US" w:eastAsia="zh-CN"/>
        </w:rPr>
      </w:pPr>
      <w:bookmarkStart w:id="94" w:name="_Toc24597"/>
      <w:bookmarkStart w:id="95" w:name="_Toc19798"/>
      <w:bookmarkStart w:id="96" w:name="_Toc545"/>
      <w:r>
        <w:rPr>
          <w:rFonts w:hint="eastAsia"/>
          <w:lang w:val="en-US" w:eastAsia="zh-CN"/>
        </w:rPr>
        <w:t>法规要求及相关技术规范:</w:t>
      </w:r>
      <w:bookmarkEnd w:id="94"/>
      <w:bookmarkEnd w:id="95"/>
      <w:bookmarkEnd w:id="96"/>
    </w:p>
    <w:bookmarkEnd w:id="90"/>
    <w:bookmarkEnd w:id="91"/>
    <w:bookmarkEnd w:id="92"/>
    <w:p>
      <w:pPr>
        <w:numPr>
          <w:ilvl w:val="0"/>
          <w:numId w:val="2"/>
        </w:numPr>
        <w:tabs>
          <w:tab w:val="clear" w:pos="360"/>
        </w:tabs>
        <w:spacing w:line="360" w:lineRule="auto"/>
        <w:ind w:left="990" w:firstLine="0"/>
        <w:rPr>
          <w:rFonts w:hint="eastAsia" w:ascii="宋体" w:hAnsi="宋体" w:eastAsia="宋体" w:cs="宋体"/>
          <w:sz w:val="24"/>
          <w:szCs w:val="24"/>
          <w:lang w:eastAsia="zh-CN"/>
        </w:rPr>
      </w:pPr>
      <w:bookmarkStart w:id="97" w:name="_Toc299383870"/>
      <w:bookmarkStart w:id="98" w:name="_Toc299347317"/>
      <w:bookmarkStart w:id="99" w:name="_Toc299645445"/>
      <w:bookmarkStart w:id="100" w:name="_Toc5001"/>
      <w:bookmarkStart w:id="101" w:name="_Toc9388"/>
      <w:bookmarkStart w:id="102" w:name="_Toc29247"/>
      <w:bookmarkStart w:id="103" w:name="_Toc8411"/>
      <w:bookmarkStart w:id="104" w:name="_Toc12015"/>
      <w:bookmarkStart w:id="105" w:name="_Toc30149"/>
      <w:bookmarkStart w:id="106" w:name="_Toc21835"/>
      <w:bookmarkStart w:id="107" w:name="_Toc31834"/>
      <w:bookmarkStart w:id="108" w:name="_Toc21046"/>
      <w:r>
        <w:rPr>
          <w:rFonts w:hint="eastAsia" w:ascii="宋体" w:hAnsi="宋体" w:eastAsia="宋体" w:cs="宋体"/>
          <w:snapToGrid w:val="0"/>
          <w:sz w:val="24"/>
          <w:szCs w:val="24"/>
          <w:lang w:eastAsia="zh-CN"/>
        </w:rPr>
        <w:t>所供应的设备(系统)应该符合以下适用的法规和指南但并不限于：</w:t>
      </w:r>
      <w:bookmarkEnd w:id="97"/>
      <w:bookmarkEnd w:id="98"/>
      <w:bookmarkEnd w:id="99"/>
      <w:r>
        <w:rPr>
          <w:rFonts w:hint="eastAsia" w:ascii="宋体" w:hAnsi="宋体" w:eastAsia="宋体" w:cs="宋体"/>
          <w:sz w:val="24"/>
          <w:szCs w:val="24"/>
          <w:lang w:eastAsia="zh-CN"/>
        </w:rPr>
        <w:t>药品生产质量管理规范（2010年修订）及其附录</w:t>
      </w:r>
    </w:p>
    <w:p>
      <w:pPr>
        <w:numPr>
          <w:ilvl w:val="0"/>
          <w:numId w:val="2"/>
        </w:numPr>
        <w:tabs>
          <w:tab w:val="clear" w:pos="360"/>
        </w:tabs>
        <w:spacing w:line="360" w:lineRule="auto"/>
        <w:ind w:left="99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《药品生产质量管理规范》 2010版</w:t>
      </w:r>
    </w:p>
    <w:p>
      <w:pPr>
        <w:numPr>
          <w:ilvl w:val="0"/>
          <w:numId w:val="2"/>
        </w:numPr>
        <w:tabs>
          <w:tab w:val="clear" w:pos="360"/>
        </w:tabs>
        <w:spacing w:line="360" w:lineRule="auto"/>
        <w:ind w:left="99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《药品GMP指南》2010版“厂房设施与设备”</w:t>
      </w:r>
    </w:p>
    <w:p>
      <w:pPr>
        <w:numPr>
          <w:ilvl w:val="0"/>
          <w:numId w:val="2"/>
        </w:numPr>
        <w:tabs>
          <w:tab w:val="clear" w:pos="360"/>
        </w:tabs>
        <w:spacing w:line="360" w:lineRule="auto"/>
        <w:ind w:left="99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sz w:val="24"/>
          <w:szCs w:val="24"/>
        </w:rPr>
        <w:t>GB52261-2002《机械安全机械电气设备第一部分通用技术要求》；</w:t>
      </w:r>
    </w:p>
    <w:p>
      <w:pPr>
        <w:numPr>
          <w:ilvl w:val="0"/>
          <w:numId w:val="2"/>
        </w:numPr>
        <w:tabs>
          <w:tab w:val="clear" w:pos="360"/>
        </w:tabs>
        <w:spacing w:line="360" w:lineRule="auto"/>
        <w:ind w:left="99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sz w:val="24"/>
          <w:szCs w:val="24"/>
        </w:rPr>
        <w:t>GB12265-1990《机械防护安全要求》</w:t>
      </w:r>
    </w:p>
    <w:p>
      <w:pPr>
        <w:numPr>
          <w:ilvl w:val="0"/>
          <w:numId w:val="2"/>
        </w:numPr>
        <w:tabs>
          <w:tab w:val="clear" w:pos="360"/>
        </w:tabs>
        <w:spacing w:line="360" w:lineRule="auto"/>
        <w:ind w:left="99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《中华人民共和国药典》2010年版 </w:t>
      </w:r>
    </w:p>
    <w:p>
      <w:pPr>
        <w:numPr>
          <w:ilvl w:val="0"/>
          <w:numId w:val="2"/>
        </w:numPr>
        <w:tabs>
          <w:tab w:val="clear" w:pos="360"/>
        </w:tabs>
        <w:spacing w:line="360" w:lineRule="auto"/>
        <w:ind w:left="99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《工程设计规范》GEP</w:t>
      </w:r>
    </w:p>
    <w:p>
      <w:pPr>
        <w:pStyle w:val="3"/>
        <w:bidi w:val="0"/>
        <w:rPr>
          <w:rFonts w:hint="eastAsia"/>
          <w:lang w:val="en-US" w:eastAsia="zh-CN"/>
        </w:rPr>
      </w:pPr>
      <w:bookmarkStart w:id="109" w:name="_Toc17586"/>
      <w:r>
        <w:rPr>
          <w:rFonts w:hint="eastAsia"/>
          <w:lang w:val="en-US" w:eastAsia="zh-CN"/>
        </w:rPr>
        <w:t>3定义术语</w:t>
      </w:r>
      <w:bookmarkEnd w:id="100"/>
      <w:bookmarkEnd w:id="101"/>
      <w:bookmarkEnd w:id="102"/>
      <w:bookmarkEnd w:id="103"/>
      <w:bookmarkEnd w:id="104"/>
      <w:bookmarkEnd w:id="105"/>
      <w:bookmarkEnd w:id="106"/>
      <w:bookmarkEnd w:id="107"/>
      <w:bookmarkEnd w:id="108"/>
      <w:bookmarkEnd w:id="109"/>
    </w:p>
    <w:tbl>
      <w:tblPr>
        <w:tblStyle w:val="14"/>
        <w:tblW w:w="9484"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0"/>
        <w:gridCol w:w="8144"/>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340" w:type="dxa"/>
            <w:tcBorders>
              <w:tl2br w:val="nil"/>
              <w:tr2bl w:val="nil"/>
            </w:tcBorders>
            <w:shd w:val="clear" w:color="auto" w:fill="D9D9D9"/>
            <w:noWrap w:val="0"/>
            <w:vAlign w:val="top"/>
          </w:tcPr>
          <w:p>
            <w:pPr>
              <w:spacing w:line="400" w:lineRule="exact"/>
              <w:rPr>
                <w:rFonts w:ascii="宋体" w:hAnsi="宋体"/>
                <w:sz w:val="24"/>
              </w:rPr>
            </w:pPr>
            <w:r>
              <w:rPr>
                <w:rFonts w:ascii="宋体" w:hAnsi="宋体"/>
                <w:sz w:val="24"/>
              </w:rPr>
              <w:t>Term 术语</w:t>
            </w:r>
          </w:p>
        </w:tc>
        <w:tc>
          <w:tcPr>
            <w:tcW w:w="8144" w:type="dxa"/>
            <w:tcBorders>
              <w:tl2br w:val="nil"/>
              <w:tr2bl w:val="nil"/>
            </w:tcBorders>
            <w:shd w:val="clear" w:color="auto" w:fill="D9D9D9"/>
            <w:noWrap w:val="0"/>
            <w:vAlign w:val="top"/>
          </w:tcPr>
          <w:p>
            <w:pPr>
              <w:spacing w:line="400" w:lineRule="exact"/>
              <w:ind w:firstLine="480" w:firstLineChars="200"/>
              <w:rPr>
                <w:rFonts w:ascii="宋体" w:hAnsi="宋体"/>
                <w:sz w:val="24"/>
              </w:rPr>
            </w:pPr>
            <w:r>
              <w:rPr>
                <w:rFonts w:ascii="宋体" w:hAnsi="宋体"/>
                <w:sz w:val="24"/>
              </w:rPr>
              <w:t>Definition 定义</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1340"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DQ</w:t>
            </w:r>
          </w:p>
        </w:tc>
        <w:tc>
          <w:tcPr>
            <w:tcW w:w="8144" w:type="dxa"/>
            <w:tcBorders>
              <w:tl2br w:val="nil"/>
              <w:tr2bl w:val="nil"/>
            </w:tcBorders>
            <w:noWrap w:val="0"/>
            <w:vAlign w:val="top"/>
          </w:tcPr>
          <w:p>
            <w:pPr>
              <w:pStyle w:val="11"/>
              <w:spacing w:line="400" w:lineRule="exact"/>
              <w:ind w:firstLine="480" w:firstLineChars="200"/>
              <w:rPr>
                <w:rFonts w:ascii="宋体" w:hAnsi="宋体"/>
                <w:sz w:val="24"/>
                <w:szCs w:val="24"/>
              </w:rPr>
            </w:pPr>
            <w:r>
              <w:rPr>
                <w:rFonts w:ascii="宋体" w:hAnsi="宋体"/>
                <w:sz w:val="24"/>
                <w:szCs w:val="24"/>
              </w:rPr>
              <w:t>Design Qualification</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设计确认</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FAT</w:t>
            </w:r>
          </w:p>
        </w:tc>
        <w:tc>
          <w:tcPr>
            <w:tcW w:w="8144"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Factory Acceptance Test</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设备出厂测试</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GMP</w:t>
            </w:r>
          </w:p>
        </w:tc>
        <w:tc>
          <w:tcPr>
            <w:tcW w:w="8144"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Good Manufacturing Practices</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药品生产质量管理规范</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IQ</w:t>
            </w:r>
          </w:p>
        </w:tc>
        <w:tc>
          <w:tcPr>
            <w:tcW w:w="8144" w:type="dxa"/>
            <w:tcBorders>
              <w:tl2br w:val="nil"/>
              <w:tr2bl w:val="nil"/>
            </w:tcBorders>
            <w:noWrap w:val="0"/>
            <w:vAlign w:val="top"/>
          </w:tcPr>
          <w:p>
            <w:pPr>
              <w:pStyle w:val="5"/>
              <w:spacing w:line="400" w:lineRule="exact"/>
              <w:ind w:firstLine="480" w:firstLineChars="200"/>
              <w:rPr>
                <w:rFonts w:ascii="宋体" w:hAnsi="宋体"/>
                <w:sz w:val="24"/>
                <w:szCs w:val="24"/>
              </w:rPr>
            </w:pPr>
            <w:r>
              <w:rPr>
                <w:rFonts w:ascii="宋体" w:hAnsi="宋体"/>
                <w:sz w:val="24"/>
                <w:szCs w:val="24"/>
              </w:rPr>
              <w:t>Installation Qualification</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安装确认</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bottom"/>
          </w:tcPr>
          <w:p>
            <w:pPr>
              <w:spacing w:line="400" w:lineRule="exact"/>
              <w:ind w:firstLine="480" w:firstLineChars="200"/>
              <w:rPr>
                <w:rFonts w:ascii="宋体" w:hAnsi="宋体"/>
                <w:sz w:val="24"/>
                <w:szCs w:val="24"/>
              </w:rPr>
            </w:pPr>
            <w:r>
              <w:rPr>
                <w:rFonts w:ascii="宋体" w:hAnsi="宋体"/>
                <w:sz w:val="24"/>
                <w:szCs w:val="24"/>
                <w:lang w:val="de-DE"/>
              </w:rPr>
              <w:t>MOC</w:t>
            </w:r>
          </w:p>
        </w:tc>
        <w:tc>
          <w:tcPr>
            <w:tcW w:w="8144" w:type="dxa"/>
            <w:tcBorders>
              <w:tl2br w:val="nil"/>
              <w:tr2bl w:val="nil"/>
            </w:tcBorders>
            <w:noWrap w:val="0"/>
            <w:vAlign w:val="bottom"/>
          </w:tcPr>
          <w:p>
            <w:pPr>
              <w:spacing w:line="400" w:lineRule="exact"/>
              <w:ind w:firstLine="480" w:firstLineChars="200"/>
              <w:rPr>
                <w:rFonts w:ascii="宋体" w:hAnsi="宋体"/>
                <w:sz w:val="24"/>
                <w:szCs w:val="24"/>
              </w:rPr>
            </w:pPr>
            <w:r>
              <w:rPr>
                <w:rFonts w:ascii="宋体" w:hAnsi="宋体"/>
                <w:sz w:val="24"/>
                <w:szCs w:val="24"/>
                <w:lang w:val="de-DE"/>
              </w:rPr>
              <w:t>Material Of Construction</w:t>
            </w:r>
            <w:r>
              <w:rPr>
                <w:rFonts w:hint="eastAsia" w:ascii="宋体" w:hAnsi="宋体"/>
                <w:sz w:val="24"/>
                <w:szCs w:val="24"/>
              </w:rPr>
              <w:t xml:space="preserve">              </w:t>
            </w:r>
            <w:r>
              <w:rPr>
                <w:rFonts w:hint="eastAsia" w:ascii="宋体" w:hAnsi="宋体"/>
                <w:sz w:val="24"/>
                <w:szCs w:val="24"/>
                <w:lang w:val="de-DE"/>
              </w:rPr>
              <w:t>建造材质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ISO</w:t>
            </w:r>
          </w:p>
        </w:tc>
        <w:tc>
          <w:tcPr>
            <w:tcW w:w="8144"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International Standards Organization</w:t>
            </w:r>
            <w:r>
              <w:rPr>
                <w:rFonts w:ascii="宋体" w:hAnsi="宋体"/>
                <w:sz w:val="24"/>
                <w:szCs w:val="24"/>
              </w:rPr>
              <w:tab/>
            </w:r>
            <w:r>
              <w:rPr>
                <w:rFonts w:ascii="宋体" w:hAnsi="宋体"/>
                <w:sz w:val="24"/>
                <w:szCs w:val="24"/>
              </w:rPr>
              <w:t>国际标准组织</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OQ</w:t>
            </w:r>
          </w:p>
        </w:tc>
        <w:tc>
          <w:tcPr>
            <w:tcW w:w="8144"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Operational Qualification</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运行确认</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PQ</w:t>
            </w:r>
          </w:p>
        </w:tc>
        <w:tc>
          <w:tcPr>
            <w:tcW w:w="8144" w:type="dxa"/>
            <w:tcBorders>
              <w:tl2br w:val="nil"/>
              <w:tr2bl w:val="nil"/>
            </w:tcBorders>
            <w:noWrap w:val="0"/>
            <w:vAlign w:val="top"/>
          </w:tcPr>
          <w:p>
            <w:pPr>
              <w:pStyle w:val="5"/>
              <w:spacing w:line="400" w:lineRule="exact"/>
              <w:ind w:firstLine="480" w:firstLineChars="200"/>
              <w:rPr>
                <w:rFonts w:ascii="宋体" w:hAnsi="宋体"/>
                <w:sz w:val="24"/>
                <w:szCs w:val="24"/>
              </w:rPr>
            </w:pPr>
            <w:r>
              <w:rPr>
                <w:rFonts w:ascii="宋体" w:hAnsi="宋体"/>
                <w:sz w:val="24"/>
                <w:szCs w:val="24"/>
              </w:rPr>
              <w:t>Performance Qualification</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性能确认</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QA</w:t>
            </w:r>
          </w:p>
        </w:tc>
        <w:tc>
          <w:tcPr>
            <w:tcW w:w="8144" w:type="dxa"/>
            <w:tcBorders>
              <w:tl2br w:val="nil"/>
              <w:tr2bl w:val="nil"/>
            </w:tcBorders>
            <w:noWrap w:val="0"/>
            <w:vAlign w:val="top"/>
          </w:tcPr>
          <w:p>
            <w:pPr>
              <w:pStyle w:val="5"/>
              <w:spacing w:line="400" w:lineRule="exact"/>
              <w:ind w:firstLine="480" w:firstLineChars="200"/>
              <w:rPr>
                <w:rFonts w:ascii="宋体" w:hAnsi="宋体"/>
                <w:sz w:val="24"/>
                <w:szCs w:val="24"/>
              </w:rPr>
            </w:pPr>
            <w:r>
              <w:rPr>
                <w:rFonts w:ascii="宋体" w:hAnsi="宋体"/>
                <w:sz w:val="24"/>
                <w:szCs w:val="24"/>
              </w:rPr>
              <w:t>Quality Assurance</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质量保证</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bottom"/>
          </w:tcPr>
          <w:p>
            <w:pPr>
              <w:spacing w:line="400" w:lineRule="exact"/>
              <w:ind w:firstLine="480" w:firstLineChars="200"/>
              <w:rPr>
                <w:rFonts w:ascii="宋体" w:hAnsi="宋体"/>
                <w:sz w:val="24"/>
                <w:szCs w:val="24"/>
              </w:rPr>
            </w:pPr>
            <w:r>
              <w:rPr>
                <w:rFonts w:ascii="宋体" w:hAnsi="宋体"/>
                <w:sz w:val="24"/>
                <w:szCs w:val="24"/>
                <w:lang w:val="de-DE"/>
              </w:rPr>
              <w:t>SOP</w:t>
            </w:r>
          </w:p>
        </w:tc>
        <w:tc>
          <w:tcPr>
            <w:tcW w:w="8144" w:type="dxa"/>
            <w:tcBorders>
              <w:tl2br w:val="nil"/>
              <w:tr2bl w:val="nil"/>
            </w:tcBorders>
            <w:noWrap w:val="0"/>
            <w:vAlign w:val="bottom"/>
          </w:tcPr>
          <w:p>
            <w:pPr>
              <w:spacing w:line="400" w:lineRule="exact"/>
              <w:ind w:firstLine="480" w:firstLineChars="200"/>
              <w:rPr>
                <w:rFonts w:ascii="宋体" w:hAnsi="宋体"/>
                <w:sz w:val="24"/>
                <w:szCs w:val="24"/>
              </w:rPr>
            </w:pPr>
            <w:r>
              <w:rPr>
                <w:rFonts w:ascii="宋体" w:hAnsi="宋体"/>
                <w:sz w:val="24"/>
                <w:szCs w:val="24"/>
                <w:lang w:val="de-DE"/>
              </w:rPr>
              <w:t>Standard Operating Procedures</w:t>
            </w:r>
            <w:r>
              <w:rPr>
                <w:rFonts w:hint="eastAsia" w:ascii="宋体" w:hAnsi="宋体"/>
                <w:sz w:val="24"/>
                <w:szCs w:val="24"/>
              </w:rPr>
              <w:t xml:space="preserve">         </w:t>
            </w:r>
            <w:r>
              <w:rPr>
                <w:rFonts w:hint="eastAsia" w:ascii="宋体" w:hAnsi="宋体"/>
                <w:sz w:val="24"/>
                <w:szCs w:val="24"/>
                <w:lang w:val="de-DE"/>
              </w:rPr>
              <w:t>标准操作规程</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bottom"/>
          </w:tcPr>
          <w:p>
            <w:pPr>
              <w:spacing w:line="400" w:lineRule="exact"/>
              <w:ind w:firstLine="480" w:firstLineChars="200"/>
              <w:rPr>
                <w:rFonts w:ascii="宋体" w:hAnsi="宋体"/>
                <w:sz w:val="24"/>
                <w:szCs w:val="24"/>
              </w:rPr>
            </w:pPr>
            <w:r>
              <w:rPr>
                <w:rFonts w:ascii="宋体" w:hAnsi="宋体"/>
                <w:sz w:val="24"/>
                <w:szCs w:val="24"/>
                <w:lang w:val="de-DE"/>
              </w:rPr>
              <w:t>GMP</w:t>
            </w:r>
          </w:p>
        </w:tc>
        <w:tc>
          <w:tcPr>
            <w:tcW w:w="8144" w:type="dxa"/>
            <w:tcBorders>
              <w:tl2br w:val="nil"/>
              <w:tr2bl w:val="nil"/>
            </w:tcBorders>
            <w:noWrap w:val="0"/>
            <w:vAlign w:val="bottom"/>
          </w:tcPr>
          <w:p>
            <w:pPr>
              <w:spacing w:line="400" w:lineRule="exact"/>
              <w:ind w:firstLine="480" w:firstLineChars="200"/>
              <w:rPr>
                <w:rFonts w:ascii="宋体" w:hAnsi="宋体"/>
                <w:sz w:val="24"/>
                <w:szCs w:val="24"/>
              </w:rPr>
            </w:pPr>
            <w:r>
              <w:rPr>
                <w:rFonts w:ascii="宋体" w:hAnsi="宋体"/>
                <w:sz w:val="24"/>
                <w:szCs w:val="24"/>
                <w:lang w:val="de-DE"/>
              </w:rPr>
              <w:t>Current Good Manufacturing Practice</w:t>
            </w:r>
            <w:r>
              <w:rPr>
                <w:rFonts w:hint="eastAsia" w:ascii="宋体" w:hAnsi="宋体"/>
                <w:sz w:val="24"/>
                <w:szCs w:val="24"/>
              </w:rPr>
              <w:t xml:space="preserve">  </w:t>
            </w:r>
            <w:r>
              <w:rPr>
                <w:rFonts w:hint="eastAsia" w:ascii="宋体" w:hAnsi="宋体"/>
                <w:sz w:val="24"/>
                <w:szCs w:val="24"/>
                <w:lang w:val="de-DE"/>
              </w:rPr>
              <w:t>现行药品生产质量管理规范</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bottom"/>
          </w:tcPr>
          <w:p>
            <w:pPr>
              <w:spacing w:line="400" w:lineRule="exact"/>
              <w:ind w:firstLine="480" w:firstLineChars="200"/>
              <w:rPr>
                <w:rFonts w:ascii="宋体" w:hAnsi="宋体"/>
                <w:sz w:val="24"/>
                <w:szCs w:val="24"/>
              </w:rPr>
            </w:pPr>
            <w:r>
              <w:rPr>
                <w:rFonts w:ascii="宋体" w:hAnsi="宋体"/>
                <w:sz w:val="24"/>
                <w:szCs w:val="24"/>
                <w:lang w:val="de-DE"/>
              </w:rPr>
              <w:t>FDS</w:t>
            </w:r>
          </w:p>
        </w:tc>
        <w:tc>
          <w:tcPr>
            <w:tcW w:w="8144" w:type="dxa"/>
            <w:tcBorders>
              <w:tl2br w:val="nil"/>
              <w:tr2bl w:val="nil"/>
            </w:tcBorders>
            <w:noWrap w:val="0"/>
            <w:vAlign w:val="bottom"/>
          </w:tcPr>
          <w:p>
            <w:pPr>
              <w:spacing w:line="400" w:lineRule="exact"/>
              <w:ind w:firstLine="480" w:firstLineChars="200"/>
              <w:rPr>
                <w:rFonts w:ascii="宋体" w:hAnsi="宋体"/>
                <w:sz w:val="24"/>
                <w:szCs w:val="24"/>
              </w:rPr>
            </w:pPr>
            <w:r>
              <w:rPr>
                <w:rFonts w:ascii="宋体" w:hAnsi="宋体"/>
                <w:sz w:val="24"/>
                <w:szCs w:val="24"/>
                <w:lang w:val="de-DE"/>
              </w:rPr>
              <w:t>Functional design specifications</w:t>
            </w:r>
            <w:r>
              <w:rPr>
                <w:rFonts w:hint="eastAsia" w:ascii="宋体" w:hAnsi="宋体"/>
                <w:sz w:val="24"/>
                <w:szCs w:val="24"/>
              </w:rPr>
              <w:t xml:space="preserve">      </w:t>
            </w:r>
            <w:r>
              <w:rPr>
                <w:rFonts w:hint="eastAsia" w:ascii="宋体" w:hAnsi="宋体"/>
                <w:sz w:val="24"/>
                <w:szCs w:val="24"/>
                <w:lang w:val="de-DE"/>
              </w:rPr>
              <w:t>功能设计标准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bottom"/>
          </w:tcPr>
          <w:p>
            <w:pPr>
              <w:spacing w:line="400" w:lineRule="exact"/>
              <w:ind w:firstLine="480" w:firstLineChars="200"/>
              <w:rPr>
                <w:rFonts w:ascii="宋体" w:hAnsi="宋体"/>
                <w:sz w:val="24"/>
                <w:szCs w:val="24"/>
                <w:lang w:val="de-DE"/>
              </w:rPr>
            </w:pPr>
            <w:r>
              <w:rPr>
                <w:rFonts w:ascii="宋体" w:hAnsi="宋体"/>
                <w:sz w:val="24"/>
                <w:szCs w:val="24"/>
                <w:lang w:val="de-DE"/>
              </w:rPr>
              <w:t>P&amp;ID</w:t>
            </w:r>
          </w:p>
        </w:tc>
        <w:tc>
          <w:tcPr>
            <w:tcW w:w="8144" w:type="dxa"/>
            <w:tcBorders>
              <w:tl2br w:val="nil"/>
              <w:tr2bl w:val="nil"/>
            </w:tcBorders>
            <w:noWrap w:val="0"/>
            <w:vAlign w:val="bottom"/>
          </w:tcPr>
          <w:p>
            <w:pPr>
              <w:spacing w:line="400" w:lineRule="exact"/>
              <w:ind w:firstLine="480" w:firstLineChars="200"/>
              <w:rPr>
                <w:rFonts w:ascii="宋体" w:hAnsi="宋体"/>
                <w:sz w:val="24"/>
                <w:szCs w:val="24"/>
                <w:lang w:val="de-DE"/>
              </w:rPr>
            </w:pPr>
            <w:r>
              <w:rPr>
                <w:rFonts w:ascii="宋体" w:hAnsi="宋体"/>
                <w:sz w:val="24"/>
                <w:szCs w:val="24"/>
                <w:lang w:val="de-DE"/>
              </w:rPr>
              <w:t>Process and Instrumentation Diagram</w:t>
            </w:r>
            <w:r>
              <w:rPr>
                <w:rFonts w:hint="eastAsia" w:ascii="宋体" w:hAnsi="宋体"/>
                <w:sz w:val="24"/>
                <w:szCs w:val="24"/>
              </w:rPr>
              <w:t xml:space="preserve">   </w:t>
            </w:r>
            <w:r>
              <w:rPr>
                <w:rFonts w:hint="eastAsia" w:ascii="宋体" w:hAnsi="宋体"/>
                <w:sz w:val="24"/>
                <w:szCs w:val="24"/>
                <w:lang w:val="de-DE"/>
              </w:rPr>
              <w:t>工艺与仪表图表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SAT</w:t>
            </w:r>
          </w:p>
        </w:tc>
        <w:tc>
          <w:tcPr>
            <w:tcW w:w="8144" w:type="dxa"/>
            <w:tcBorders>
              <w:tl2br w:val="nil"/>
              <w:tr2bl w:val="nil"/>
            </w:tcBorders>
            <w:noWrap w:val="0"/>
            <w:vAlign w:val="top"/>
          </w:tcPr>
          <w:p>
            <w:pPr>
              <w:pStyle w:val="5"/>
              <w:spacing w:line="400" w:lineRule="exact"/>
              <w:ind w:firstLine="480" w:firstLineChars="200"/>
              <w:rPr>
                <w:rFonts w:ascii="宋体" w:hAnsi="宋体"/>
                <w:sz w:val="24"/>
                <w:szCs w:val="24"/>
              </w:rPr>
            </w:pPr>
            <w:r>
              <w:rPr>
                <w:rFonts w:ascii="宋体" w:hAnsi="宋体"/>
                <w:sz w:val="24"/>
                <w:szCs w:val="24"/>
              </w:rPr>
              <w:t>Site Acceptance Test</w:t>
            </w:r>
            <w:r>
              <w:rPr>
                <w:rFonts w:ascii="宋体" w:hAnsi="宋体"/>
                <w:sz w:val="24"/>
                <w:szCs w:val="24"/>
              </w:rPr>
              <w:tab/>
            </w:r>
            <w:r>
              <w:rPr>
                <w:rFonts w:hint="eastAsia" w:ascii="宋体" w:hAnsi="宋体"/>
                <w:sz w:val="24"/>
                <w:szCs w:val="24"/>
              </w:rPr>
              <w:t xml:space="preserve">       </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现场验收测试</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SS</w:t>
            </w:r>
          </w:p>
        </w:tc>
        <w:tc>
          <w:tcPr>
            <w:tcW w:w="8144"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Stainless steel</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不锈钢</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top"/>
          </w:tcPr>
          <w:p>
            <w:pPr>
              <w:spacing w:line="400" w:lineRule="exact"/>
              <w:ind w:firstLine="480" w:firstLineChars="200"/>
              <w:rPr>
                <w:rFonts w:ascii="宋体" w:hAnsi="宋体"/>
                <w:sz w:val="24"/>
                <w:szCs w:val="24"/>
              </w:rPr>
            </w:pPr>
            <w:r>
              <w:rPr>
                <w:rFonts w:ascii="宋体" w:hAnsi="宋体"/>
                <w:sz w:val="24"/>
                <w:szCs w:val="24"/>
              </w:rPr>
              <w:t>URS</w:t>
            </w:r>
          </w:p>
        </w:tc>
        <w:tc>
          <w:tcPr>
            <w:tcW w:w="8144" w:type="dxa"/>
            <w:tcBorders>
              <w:tl2br w:val="nil"/>
              <w:tr2bl w:val="nil"/>
            </w:tcBorders>
            <w:noWrap w:val="0"/>
            <w:vAlign w:val="top"/>
          </w:tcPr>
          <w:p>
            <w:pPr>
              <w:pStyle w:val="5"/>
              <w:spacing w:line="400" w:lineRule="exact"/>
              <w:ind w:firstLine="480" w:firstLineChars="200"/>
              <w:rPr>
                <w:rFonts w:ascii="宋体" w:hAnsi="宋体"/>
                <w:sz w:val="24"/>
                <w:szCs w:val="24"/>
              </w:rPr>
            </w:pPr>
            <w:r>
              <w:rPr>
                <w:rFonts w:ascii="宋体" w:hAnsi="宋体"/>
                <w:sz w:val="24"/>
                <w:szCs w:val="24"/>
              </w:rPr>
              <w:t>User Requirement Specification</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用户需求标准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340" w:type="dxa"/>
            <w:tcBorders>
              <w:tl2br w:val="nil"/>
              <w:tr2bl w:val="nil"/>
            </w:tcBorders>
            <w:noWrap w:val="0"/>
            <w:vAlign w:val="bottom"/>
          </w:tcPr>
          <w:p>
            <w:pPr>
              <w:spacing w:line="400" w:lineRule="exact"/>
              <w:ind w:firstLine="480" w:firstLineChars="200"/>
              <w:rPr>
                <w:rFonts w:ascii="宋体" w:hAnsi="宋体"/>
                <w:sz w:val="24"/>
                <w:szCs w:val="24"/>
              </w:rPr>
            </w:pPr>
            <w:r>
              <w:rPr>
                <w:rFonts w:hint="eastAsia" w:ascii="宋体" w:hAnsi="宋体"/>
                <w:sz w:val="24"/>
                <w:szCs w:val="24"/>
                <w:lang w:val="de-DE"/>
              </w:rPr>
              <w:t>RAM</w:t>
            </w:r>
          </w:p>
        </w:tc>
        <w:tc>
          <w:tcPr>
            <w:tcW w:w="8144" w:type="dxa"/>
            <w:tcBorders>
              <w:tl2br w:val="nil"/>
              <w:tr2bl w:val="nil"/>
            </w:tcBorders>
            <w:noWrap w:val="0"/>
            <w:vAlign w:val="bottom"/>
          </w:tcPr>
          <w:p>
            <w:pPr>
              <w:spacing w:line="400" w:lineRule="exact"/>
              <w:ind w:firstLine="480" w:firstLineChars="200"/>
              <w:rPr>
                <w:rFonts w:ascii="宋体" w:hAnsi="宋体"/>
                <w:sz w:val="24"/>
                <w:szCs w:val="24"/>
              </w:rPr>
            </w:pPr>
            <w:r>
              <w:rPr>
                <w:rFonts w:hint="eastAsia" w:ascii="宋体" w:hAnsi="宋体"/>
                <w:sz w:val="24"/>
                <w:szCs w:val="24"/>
              </w:rPr>
              <w:t>Reliability Availability Maintainability可靠性，稳定性，维修性</w:t>
            </w:r>
          </w:p>
        </w:tc>
      </w:tr>
    </w:tbl>
    <w:p>
      <w:pPr>
        <w:numPr>
          <w:ilvl w:val="0"/>
          <w:numId w:val="0"/>
        </w:numPr>
        <w:rPr>
          <w:rFonts w:hint="eastAsia" w:ascii="宋体" w:hAnsi="宋体" w:cs="宋体"/>
          <w:b/>
          <w:bCs/>
          <w:sz w:val="24"/>
          <w:szCs w:val="24"/>
          <w:lang w:val="en-US" w:eastAsia="zh-CN"/>
        </w:rPr>
      </w:pPr>
    </w:p>
    <w:p>
      <w:pPr>
        <w:pStyle w:val="3"/>
        <w:bidi w:val="0"/>
        <w:rPr>
          <w:rFonts w:hint="eastAsia"/>
          <w:lang w:val="en-US" w:eastAsia="zh-CN"/>
        </w:rPr>
      </w:pPr>
      <w:bookmarkStart w:id="110" w:name="_Toc23305"/>
      <w:bookmarkStart w:id="111" w:name="_Toc7662"/>
      <w:bookmarkStart w:id="112" w:name="_Toc15276"/>
      <w:bookmarkStart w:id="113" w:name="_Toc28751"/>
      <w:bookmarkStart w:id="114" w:name="_Toc4577"/>
      <w:bookmarkStart w:id="115" w:name="_Toc17766"/>
      <w:bookmarkStart w:id="116" w:name="_Toc9368"/>
      <w:bookmarkStart w:id="117" w:name="_Toc7972"/>
      <w:bookmarkStart w:id="118" w:name="_Toc25351"/>
      <w:bookmarkStart w:id="119" w:name="_Toc27109"/>
      <w:r>
        <w:rPr>
          <w:rFonts w:hint="eastAsia"/>
          <w:lang w:val="en-US" w:eastAsia="zh-CN"/>
        </w:rPr>
        <w:t>4技术要求</w:t>
      </w:r>
      <w:bookmarkEnd w:id="110"/>
      <w:bookmarkEnd w:id="111"/>
      <w:bookmarkEnd w:id="112"/>
      <w:bookmarkEnd w:id="113"/>
      <w:bookmarkEnd w:id="114"/>
      <w:bookmarkEnd w:id="115"/>
      <w:bookmarkEnd w:id="116"/>
      <w:bookmarkEnd w:id="117"/>
      <w:bookmarkEnd w:id="118"/>
      <w:bookmarkEnd w:id="119"/>
    </w:p>
    <w:p>
      <w:pPr>
        <w:pStyle w:val="4"/>
        <w:numPr>
          <w:ilvl w:val="0"/>
          <w:numId w:val="0"/>
        </w:numPr>
        <w:bidi w:val="0"/>
        <w:ind w:leftChars="0"/>
        <w:rPr>
          <w:rFonts w:hint="eastAsia"/>
          <w:lang w:val="en-US" w:eastAsia="zh-CN"/>
        </w:rPr>
      </w:pPr>
      <w:bookmarkStart w:id="120" w:name="_Toc30939"/>
      <w:r>
        <w:rPr>
          <w:rFonts w:hint="eastAsia"/>
          <w:lang w:val="en-US" w:eastAsia="zh-CN"/>
        </w:rPr>
        <w:t>4.1设备技术要求</w:t>
      </w:r>
      <w:bookmarkEnd w:id="120"/>
    </w:p>
    <w:tbl>
      <w:tblPr>
        <w:tblStyle w:val="14"/>
        <w:tblW w:w="1017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7363"/>
        <w:gridCol w:w="1065"/>
        <w:gridCol w:w="7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363"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06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期望值</w:t>
            </w:r>
          </w:p>
        </w:tc>
        <w:tc>
          <w:tcPr>
            <w:tcW w:w="71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val="en-US" w:eastAsia="zh-CN"/>
              </w:rPr>
            </w:pPr>
            <w:r>
              <w:rPr>
                <w:rFonts w:hint="eastAsia"/>
                <w:lang w:val="en-US" w:eastAsia="zh-CN"/>
              </w:rPr>
              <w:t>电动叉车数量：1台</w:t>
            </w:r>
          </w:p>
        </w:tc>
        <w:tc>
          <w:tcPr>
            <w:tcW w:w="1065" w:type="dxa"/>
            <w:noWrap w:val="0"/>
            <w:vAlign w:val="center"/>
          </w:tcPr>
          <w:p>
            <w:pPr>
              <w:pStyle w:val="7"/>
              <w:spacing w:before="120"/>
              <w:jc w:val="center"/>
              <w:rPr>
                <w:rFonts w:ascii="宋体" w:hAnsi="宋体"/>
                <w:b/>
                <w:bCs/>
                <w:szCs w:val="21"/>
                <w:highlight w:val="none"/>
              </w:rPr>
            </w:pPr>
            <w:r>
              <w:rPr>
                <w:rFonts w:ascii="宋体" w:hAnsi="宋体"/>
                <w:b/>
                <w:bCs/>
                <w:szCs w:val="21"/>
                <w:highlight w:val="none"/>
              </w:rPr>
              <w:t>必须</w:t>
            </w:r>
          </w:p>
        </w:tc>
        <w:tc>
          <w:tcPr>
            <w:tcW w:w="71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val="en-US" w:eastAsia="zh-CN"/>
              </w:rPr>
            </w:pPr>
            <w:r>
              <w:rPr>
                <w:rFonts w:hint="default"/>
              </w:rPr>
              <w:t>车辆组件</w:t>
            </w:r>
            <w:r>
              <w:rPr>
                <w:rFonts w:hint="eastAsia"/>
                <w:lang w:eastAsia="zh-CN"/>
              </w:rPr>
              <w:t>：电机、控制器、液晶显示屏、电气系统、驱动系统、操作手柄、电池、轮胎、后视镜、顶棚、前档、座椅等构成。</w:t>
            </w:r>
          </w:p>
        </w:tc>
        <w:tc>
          <w:tcPr>
            <w:tcW w:w="1065" w:type="dxa"/>
            <w:noWrap w:val="0"/>
            <w:vAlign w:val="center"/>
          </w:tcPr>
          <w:p>
            <w:pPr>
              <w:pStyle w:val="7"/>
              <w:spacing w:before="120"/>
              <w:jc w:val="center"/>
              <w:rPr>
                <w:rFonts w:ascii="宋体" w:hAnsi="宋体"/>
                <w:b/>
                <w:bCs/>
                <w:szCs w:val="21"/>
                <w:highlight w:val="none"/>
              </w:rPr>
            </w:pPr>
            <w:r>
              <w:rPr>
                <w:rFonts w:ascii="宋体" w:hAnsi="宋体"/>
                <w:b/>
                <w:bCs/>
                <w:szCs w:val="21"/>
                <w:highlight w:val="none"/>
              </w:rPr>
              <w:t>必须</w:t>
            </w:r>
          </w:p>
        </w:tc>
        <w:tc>
          <w:tcPr>
            <w:tcW w:w="71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default"/>
                <w:lang w:val="en-US" w:eastAsia="zh-CN"/>
              </w:rPr>
            </w:pPr>
            <w:r>
              <w:rPr>
                <w:rFonts w:hint="eastAsia"/>
                <w:lang w:val="en-US" w:eastAsia="zh-CN"/>
              </w:rPr>
              <w:t>叉车能载货物重量3000kg；货物的尺寸最大能按照2000mm；</w:t>
            </w:r>
          </w:p>
        </w:tc>
        <w:tc>
          <w:tcPr>
            <w:tcW w:w="1065" w:type="dxa"/>
            <w:noWrap w:val="0"/>
            <w:vAlign w:val="center"/>
          </w:tcPr>
          <w:p>
            <w:pPr>
              <w:pStyle w:val="7"/>
              <w:spacing w:before="120"/>
              <w:jc w:val="center"/>
              <w:rPr>
                <w:rFonts w:ascii="宋体" w:hAnsi="宋体"/>
                <w:b/>
                <w:bCs/>
                <w:szCs w:val="21"/>
                <w:highlight w:val="none"/>
              </w:rPr>
            </w:pPr>
            <w:r>
              <w:rPr>
                <w:rFonts w:ascii="宋体" w:hAnsi="宋体"/>
                <w:b/>
                <w:bCs/>
                <w:szCs w:val="21"/>
                <w:highlight w:val="none"/>
              </w:rPr>
              <w:t>必须</w:t>
            </w:r>
          </w:p>
        </w:tc>
        <w:tc>
          <w:tcPr>
            <w:tcW w:w="71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val="en-US" w:eastAsia="zh-CN"/>
              </w:rPr>
            </w:pPr>
            <w:r>
              <w:rPr>
                <w:rFonts w:hint="eastAsia"/>
                <w:lang w:eastAsia="zh-CN"/>
              </w:rPr>
              <w:t>提升高度要求</w:t>
            </w:r>
            <w:r>
              <w:rPr>
                <w:rFonts w:hint="eastAsia" w:ascii="宋体" w:hAnsi="宋体" w:cs="宋体"/>
                <w:sz w:val="24"/>
              </w:rPr>
              <w:t>≥</w:t>
            </w:r>
            <w:r>
              <w:rPr>
                <w:rFonts w:hint="eastAsia"/>
                <w:highlight w:val="none"/>
                <w:lang w:val="en-US" w:eastAsia="zh-CN"/>
              </w:rPr>
              <w:t>2500mm</w:t>
            </w:r>
            <w:r>
              <w:rPr>
                <w:rFonts w:hint="eastAsia"/>
                <w:lang w:eastAsia="zh-CN"/>
              </w:rPr>
              <w:t>；</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US" w:eastAsia="zh-CN" w:bidi="ar-SA"/>
              </w:rPr>
            </w:pPr>
            <w:r>
              <w:rPr>
                <w:rFonts w:ascii="宋体" w:hAnsi="宋体"/>
                <w:b/>
                <w:bCs/>
                <w:szCs w:val="21"/>
                <w:highlight w:val="none"/>
              </w:rPr>
              <w:t>必须</w:t>
            </w:r>
          </w:p>
        </w:tc>
        <w:tc>
          <w:tcPr>
            <w:tcW w:w="71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eastAsia="zh-CN"/>
              </w:rPr>
            </w:pPr>
            <w:r>
              <w:rPr>
                <w:rFonts w:hint="eastAsia"/>
                <w:lang w:val="en-US" w:eastAsia="zh-CN"/>
              </w:rPr>
              <w:t>叉车额定载荷：</w:t>
            </w:r>
            <w:r>
              <w:rPr>
                <w:rFonts w:hint="eastAsia" w:ascii="宋体" w:hAnsi="宋体" w:cs="宋体"/>
                <w:sz w:val="24"/>
              </w:rPr>
              <w:t>≥</w:t>
            </w:r>
            <w:r>
              <w:rPr>
                <w:rFonts w:hint="eastAsia" w:ascii="宋体" w:hAnsi="宋体" w:cs="宋体"/>
                <w:sz w:val="24"/>
                <w:lang w:val="en-US" w:eastAsia="zh-CN"/>
              </w:rPr>
              <w:t>3000kg；</w:t>
            </w:r>
          </w:p>
        </w:tc>
        <w:tc>
          <w:tcPr>
            <w:tcW w:w="1065" w:type="dxa"/>
            <w:noWrap w:val="0"/>
            <w:vAlign w:val="center"/>
          </w:tcPr>
          <w:p>
            <w:pPr>
              <w:pStyle w:val="7"/>
              <w:spacing w:before="120"/>
              <w:ind w:firstLine="0" w:firstLineChars="0"/>
              <w:jc w:val="center"/>
              <w:rPr>
                <w:rFonts w:ascii="宋体" w:hAnsi="宋体"/>
                <w:b/>
                <w:bCs/>
                <w:szCs w:val="21"/>
                <w:highlight w:val="none"/>
              </w:rPr>
            </w:pPr>
            <w:r>
              <w:rPr>
                <w:rFonts w:ascii="宋体" w:hAnsi="宋体"/>
                <w:b/>
                <w:bCs/>
                <w:szCs w:val="21"/>
                <w:highlight w:val="none"/>
              </w:rPr>
              <w:t>必须</w:t>
            </w:r>
          </w:p>
        </w:tc>
        <w:tc>
          <w:tcPr>
            <w:tcW w:w="71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val="en-US" w:eastAsia="zh-CN"/>
              </w:rPr>
            </w:pPr>
            <w:r>
              <w:rPr>
                <w:rFonts w:hint="eastAsia"/>
                <w:lang w:eastAsia="zh-CN"/>
              </w:rPr>
              <w:t>户外作业，斜坡坡长大于</w:t>
            </w:r>
            <w:r>
              <w:rPr>
                <w:rFonts w:hint="eastAsia"/>
                <w:lang w:val="en-US" w:eastAsia="zh-CN"/>
              </w:rPr>
              <w:t>45米，</w:t>
            </w:r>
            <w:r>
              <w:rPr>
                <w:rFonts w:hint="eastAsia"/>
                <w:lang w:eastAsia="zh-CN"/>
              </w:rPr>
              <w:t>坡度</w:t>
            </w:r>
            <w:r>
              <w:rPr>
                <w:rFonts w:hint="eastAsia"/>
                <w:lang w:val="en-US" w:eastAsia="zh-CN"/>
              </w:rPr>
              <w:t>20%</w:t>
            </w:r>
            <w:r>
              <w:rPr>
                <w:rFonts w:hint="default"/>
              </w:rPr>
              <w:t>的</w:t>
            </w:r>
            <w:r>
              <w:rPr>
                <w:rFonts w:hint="eastAsia"/>
                <w:lang w:eastAsia="zh-CN"/>
              </w:rPr>
              <w:t>道路上运送</w:t>
            </w:r>
            <w:r>
              <w:rPr>
                <w:rFonts w:hint="default"/>
              </w:rPr>
              <w:t>货物</w:t>
            </w:r>
            <w:r>
              <w:rPr>
                <w:rFonts w:hint="eastAsia"/>
                <w:lang w:eastAsia="zh-CN"/>
              </w:rPr>
              <w:t>；</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US" w:eastAsia="zh-CN" w:bidi="ar-SA"/>
              </w:rPr>
            </w:pPr>
            <w:r>
              <w:rPr>
                <w:rFonts w:ascii="宋体" w:hAnsi="宋体"/>
                <w:b/>
                <w:bCs/>
                <w:szCs w:val="21"/>
                <w:highlight w:val="none"/>
              </w:rPr>
              <w:t>必须</w:t>
            </w:r>
          </w:p>
        </w:tc>
        <w:tc>
          <w:tcPr>
            <w:tcW w:w="71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default"/>
              </w:rPr>
            </w:pPr>
            <w:r>
              <w:rPr>
                <w:rFonts w:hint="default"/>
                <w:lang w:val="en-US" w:eastAsia="zh-CN"/>
              </w:rPr>
              <w:t>额定载荷</w:t>
            </w:r>
            <w:r>
              <w:rPr>
                <w:rFonts w:hint="eastAsia"/>
                <w:lang w:val="en-US" w:eastAsia="zh-CN"/>
              </w:rPr>
              <w:t>、</w:t>
            </w:r>
            <w:r>
              <w:rPr>
                <w:rFonts w:hint="default"/>
                <w:lang w:val="en-US" w:eastAsia="zh-CN"/>
              </w:rPr>
              <w:t>起升高度在</w:t>
            </w:r>
            <w:r>
              <w:rPr>
                <w:rFonts w:hint="eastAsia"/>
                <w:lang w:val="en-US" w:eastAsia="zh-CN"/>
              </w:rPr>
              <w:t>叉车</w:t>
            </w:r>
            <w:r>
              <w:rPr>
                <w:rFonts w:hint="default"/>
                <w:lang w:val="en-US" w:eastAsia="zh-CN"/>
              </w:rPr>
              <w:t>铭牌上有详细说明</w:t>
            </w:r>
            <w:r>
              <w:rPr>
                <w:rFonts w:hint="eastAsia"/>
                <w:lang w:val="en-US" w:eastAsia="zh-CN"/>
              </w:rPr>
              <w:t>；</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US" w:eastAsia="zh-CN" w:bidi="ar-SA"/>
              </w:rPr>
            </w:pPr>
            <w:r>
              <w:rPr>
                <w:rFonts w:ascii="宋体" w:hAnsi="宋体"/>
                <w:b/>
                <w:bCs/>
                <w:szCs w:val="21"/>
                <w:highlight w:val="none"/>
              </w:rPr>
              <w:t>必须</w:t>
            </w:r>
          </w:p>
        </w:tc>
        <w:tc>
          <w:tcPr>
            <w:tcW w:w="71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val="en-US" w:eastAsia="zh-CN"/>
              </w:rPr>
            </w:pPr>
            <w:r>
              <w:rPr>
                <w:rFonts w:hint="eastAsia"/>
                <w:lang w:val="en-US" w:eastAsia="zh-CN"/>
              </w:rPr>
              <w:t>驱动系统：双踏板系统（双脚控制叉车前进后退）；</w:t>
            </w:r>
          </w:p>
          <w:p>
            <w:pPr>
              <w:pStyle w:val="2"/>
              <w:jc w:val="both"/>
              <w:rPr>
                <w:rFonts w:hint="default"/>
                <w:lang w:val="en-US" w:eastAsia="zh-CN"/>
              </w:rPr>
            </w:pPr>
            <w:r>
              <w:rPr>
                <w:rFonts w:hint="eastAsia"/>
                <w:lang w:val="en-US" w:eastAsia="zh-CN"/>
              </w:rPr>
              <w:t>转向系统：液压助力转向；</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US" w:eastAsia="zh-CN" w:bidi="ar-SA"/>
              </w:rPr>
            </w:pPr>
            <w:r>
              <w:rPr>
                <w:rFonts w:ascii="宋体" w:hAnsi="宋体"/>
                <w:b/>
                <w:bCs/>
                <w:szCs w:val="21"/>
                <w:highlight w:val="none"/>
              </w:rPr>
              <w:t>必须</w:t>
            </w:r>
          </w:p>
        </w:tc>
        <w:tc>
          <w:tcPr>
            <w:tcW w:w="71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val="en-US" w:eastAsia="zh-CN"/>
              </w:rPr>
            </w:pPr>
            <w:r>
              <w:rPr>
                <w:rFonts w:hint="eastAsia"/>
                <w:lang w:val="en-US" w:eastAsia="zh-CN"/>
              </w:rPr>
              <w:t>基本性能：</w:t>
            </w:r>
          </w:p>
          <w:p>
            <w:pPr>
              <w:pStyle w:val="2"/>
              <w:jc w:val="both"/>
              <w:rPr>
                <w:rFonts w:hint="default"/>
                <w:lang w:val="en-US" w:eastAsia="zh-CN"/>
              </w:rPr>
            </w:pPr>
            <w:r>
              <w:rPr>
                <w:rFonts w:hint="eastAsia"/>
                <w:lang w:val="en-US" w:eastAsia="zh-CN"/>
              </w:rPr>
              <w:t>1、驾驶方式：座驾</w:t>
            </w:r>
          </w:p>
          <w:p>
            <w:pPr>
              <w:numPr>
                <w:ilvl w:val="0"/>
                <w:numId w:val="0"/>
              </w:numPr>
              <w:bidi w:val="0"/>
              <w:rPr>
                <w:rFonts w:hint="eastAsia"/>
                <w:lang w:val="en-US" w:eastAsia="zh-CN"/>
              </w:rPr>
            </w:pPr>
            <w:r>
              <w:rPr>
                <w:rFonts w:hint="eastAsia"/>
                <w:lang w:val="en-US" w:eastAsia="zh-CN"/>
              </w:rPr>
              <w:t>2、动力方式：锂电池</w:t>
            </w:r>
          </w:p>
          <w:p>
            <w:pPr>
              <w:pStyle w:val="2"/>
              <w:jc w:val="both"/>
              <w:rPr>
                <w:rFonts w:hint="default" w:eastAsia="宋体"/>
                <w:lang w:val="en-US" w:eastAsia="zh-CN"/>
              </w:rPr>
            </w:pPr>
            <w:r>
              <w:rPr>
                <w:rFonts w:hint="eastAsia"/>
                <w:lang w:val="en-US" w:eastAsia="zh-CN"/>
              </w:rPr>
              <w:t>3、满载爬坡能力：</w:t>
            </w:r>
            <w:r>
              <w:rPr>
                <w:rFonts w:hint="eastAsia" w:ascii="宋体" w:hAnsi="宋体" w:cs="宋体"/>
                <w:sz w:val="24"/>
              </w:rPr>
              <w:t>≥</w:t>
            </w:r>
            <w:r>
              <w:rPr>
                <w:rFonts w:hint="eastAsia" w:ascii="宋体" w:hAnsi="宋体" w:cs="宋体"/>
                <w:sz w:val="24"/>
                <w:lang w:val="en-US" w:eastAsia="zh-CN"/>
              </w:rPr>
              <w:t>20%；</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US" w:eastAsia="zh-CN" w:bidi="ar-SA"/>
              </w:rPr>
            </w:pPr>
            <w:r>
              <w:rPr>
                <w:rFonts w:ascii="宋体" w:hAnsi="宋体"/>
                <w:b/>
                <w:bCs/>
                <w:szCs w:val="21"/>
                <w:highlight w:val="none"/>
              </w:rPr>
              <w:t>必须</w:t>
            </w:r>
          </w:p>
        </w:tc>
        <w:tc>
          <w:tcPr>
            <w:tcW w:w="715" w:type="dxa"/>
            <w:noWrap w:val="0"/>
            <w:vAlign w:val="center"/>
          </w:tcPr>
          <w:p>
            <w:pPr>
              <w:pStyle w:val="6"/>
              <w:spacing w:before="60" w:after="60"/>
              <w:ind w:left="0" w:right="65"/>
              <w:jc w:val="center"/>
              <w:rPr>
                <w:rFonts w:ascii="宋体" w:hAnsi="宋体"/>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numPr>
                <w:ilvl w:val="0"/>
                <w:numId w:val="0"/>
              </w:numPr>
              <w:bidi w:val="0"/>
              <w:rPr>
                <w:rFonts w:hint="eastAsia"/>
                <w:lang w:val="en-US" w:eastAsia="zh-CN"/>
              </w:rPr>
            </w:pPr>
            <w:r>
              <w:rPr>
                <w:rFonts w:hint="eastAsia"/>
                <w:lang w:val="en-US" w:eastAsia="zh-CN"/>
              </w:rPr>
              <w:t>整机尺寸：</w:t>
            </w:r>
          </w:p>
          <w:p>
            <w:pPr>
              <w:pStyle w:val="2"/>
              <w:numPr>
                <w:ilvl w:val="0"/>
                <w:numId w:val="4"/>
              </w:numPr>
              <w:jc w:val="both"/>
              <w:rPr>
                <w:rFonts w:hint="eastAsia"/>
                <w:lang w:val="en-US" w:eastAsia="zh-CN"/>
              </w:rPr>
            </w:pPr>
            <w:r>
              <w:rPr>
                <w:rFonts w:hint="eastAsia"/>
                <w:lang w:val="en-US" w:eastAsia="zh-CN"/>
              </w:rPr>
              <w:t>载荷中心距：500mm</w:t>
            </w:r>
          </w:p>
          <w:p>
            <w:pPr>
              <w:numPr>
                <w:ilvl w:val="0"/>
                <w:numId w:val="4"/>
              </w:numPr>
              <w:rPr>
                <w:rFonts w:hint="default"/>
                <w:lang w:val="en-US" w:eastAsia="zh-CN"/>
              </w:rPr>
            </w:pPr>
            <w:r>
              <w:rPr>
                <w:rFonts w:hint="eastAsia"/>
                <w:lang w:val="en-US" w:eastAsia="zh-CN"/>
              </w:rPr>
              <w:t>额定起重量：3000kg</w:t>
            </w:r>
          </w:p>
          <w:p>
            <w:pPr>
              <w:pStyle w:val="2"/>
              <w:numPr>
                <w:ilvl w:val="0"/>
                <w:numId w:val="4"/>
              </w:numPr>
              <w:ind w:left="0" w:leftChars="0" w:firstLine="0" w:firstLineChars="0"/>
              <w:jc w:val="both"/>
              <w:rPr>
                <w:rFonts w:hint="eastAsia"/>
                <w:lang w:val="en-US" w:eastAsia="zh-CN"/>
              </w:rPr>
            </w:pPr>
            <w:r>
              <w:rPr>
                <w:rFonts w:hint="eastAsia"/>
                <w:lang w:val="en-US" w:eastAsia="zh-CN"/>
              </w:rPr>
              <w:t>叉车重量：</w:t>
            </w:r>
            <w:r>
              <w:rPr>
                <w:rFonts w:hint="eastAsia" w:ascii="宋体" w:hAnsi="宋体" w:cs="宋体"/>
                <w:sz w:val="24"/>
              </w:rPr>
              <w:t>≥</w:t>
            </w:r>
            <w:r>
              <w:rPr>
                <w:rFonts w:hint="eastAsia" w:ascii="宋体" w:hAnsi="宋体" w:cs="宋体"/>
                <w:sz w:val="24"/>
                <w:lang w:val="en-US" w:eastAsia="zh-CN"/>
              </w:rPr>
              <w:t>4300kg</w:t>
            </w:r>
          </w:p>
          <w:p>
            <w:pPr>
              <w:numPr>
                <w:ilvl w:val="0"/>
                <w:numId w:val="4"/>
              </w:numPr>
              <w:ind w:left="0" w:leftChars="0" w:firstLine="0" w:firstLineChars="0"/>
              <w:rPr>
                <w:rFonts w:hint="default"/>
                <w:lang w:val="en-US" w:eastAsia="zh-CN"/>
              </w:rPr>
            </w:pPr>
            <w:r>
              <w:rPr>
                <w:rFonts w:hint="eastAsia"/>
                <w:lang w:val="en-US" w:eastAsia="zh-CN"/>
              </w:rPr>
              <w:t>整机长度：</w:t>
            </w:r>
            <w:r>
              <w:rPr>
                <w:rFonts w:hint="eastAsia" w:ascii="宋体" w:hAnsi="宋体" w:cs="宋体"/>
                <w:sz w:val="24"/>
              </w:rPr>
              <w:t>≥</w:t>
            </w:r>
            <w:r>
              <w:rPr>
                <w:rFonts w:hint="eastAsia" w:ascii="宋体" w:hAnsi="宋体" w:cs="宋体"/>
                <w:sz w:val="24"/>
                <w:lang w:val="en-US" w:eastAsia="zh-CN"/>
              </w:rPr>
              <w:t>3400mm</w:t>
            </w:r>
          </w:p>
          <w:p>
            <w:pPr>
              <w:pStyle w:val="2"/>
              <w:numPr>
                <w:ilvl w:val="0"/>
                <w:numId w:val="4"/>
              </w:numPr>
              <w:ind w:left="0" w:leftChars="0" w:firstLine="0" w:firstLineChars="0"/>
              <w:jc w:val="both"/>
              <w:rPr>
                <w:rFonts w:hint="eastAsia"/>
                <w:lang w:val="en-US" w:eastAsia="zh-CN"/>
              </w:rPr>
            </w:pPr>
            <w:r>
              <w:rPr>
                <w:rFonts w:hint="eastAsia"/>
                <w:lang w:val="en-US" w:eastAsia="zh-CN"/>
              </w:rPr>
              <w:t>整机宽度：</w:t>
            </w:r>
            <w:r>
              <w:rPr>
                <w:rFonts w:hint="eastAsia" w:ascii="宋体" w:hAnsi="宋体" w:cs="宋体"/>
                <w:sz w:val="24"/>
              </w:rPr>
              <w:t>≥</w:t>
            </w:r>
            <w:r>
              <w:rPr>
                <w:rFonts w:hint="eastAsia" w:ascii="宋体" w:hAnsi="宋体" w:cs="宋体"/>
                <w:sz w:val="24"/>
                <w:lang w:val="en-US" w:eastAsia="zh-CN"/>
              </w:rPr>
              <w:t>1170mm</w:t>
            </w:r>
          </w:p>
          <w:p>
            <w:pPr>
              <w:numPr>
                <w:ilvl w:val="0"/>
                <w:numId w:val="4"/>
              </w:numPr>
              <w:ind w:left="0" w:leftChars="0" w:firstLine="0" w:firstLineChars="0"/>
              <w:rPr>
                <w:rFonts w:hint="default"/>
                <w:lang w:val="en-US" w:eastAsia="zh-CN"/>
              </w:rPr>
            </w:pPr>
            <w:r>
              <w:rPr>
                <w:rFonts w:hint="eastAsia"/>
                <w:lang w:val="en-US" w:eastAsia="zh-CN"/>
              </w:rPr>
              <w:t>最小转弯半径：</w:t>
            </w:r>
            <w:r>
              <w:rPr>
                <w:rFonts w:hint="eastAsia" w:ascii="宋体" w:hAnsi="宋体" w:cs="宋体"/>
                <w:sz w:val="24"/>
              </w:rPr>
              <w:t>≤</w:t>
            </w:r>
            <w:r>
              <w:rPr>
                <w:rFonts w:hint="eastAsia" w:ascii="宋体" w:hAnsi="宋体" w:cs="宋体"/>
                <w:sz w:val="24"/>
                <w:lang w:val="en-US" w:eastAsia="zh-CN"/>
              </w:rPr>
              <w:t>2400mm</w:t>
            </w:r>
          </w:p>
          <w:p>
            <w:pPr>
              <w:pStyle w:val="2"/>
              <w:numPr>
                <w:ilvl w:val="0"/>
                <w:numId w:val="4"/>
              </w:numPr>
              <w:ind w:left="0" w:leftChars="0" w:firstLine="0" w:firstLineChars="0"/>
              <w:jc w:val="both"/>
              <w:rPr>
                <w:rFonts w:hint="eastAsia"/>
                <w:highlight w:val="none"/>
                <w:lang w:val="en-US" w:eastAsia="zh-CN"/>
              </w:rPr>
            </w:pPr>
            <w:r>
              <w:rPr>
                <w:rFonts w:hint="eastAsia"/>
                <w:lang w:val="en-US" w:eastAsia="zh-CN"/>
              </w:rPr>
              <w:t>货叉臂：</w:t>
            </w:r>
            <w:r>
              <w:rPr>
                <w:rFonts w:hint="eastAsia" w:ascii="宋体" w:hAnsi="宋体" w:cs="宋体"/>
                <w:sz w:val="24"/>
                <w:highlight w:val="none"/>
              </w:rPr>
              <w:t>≥</w:t>
            </w:r>
            <w:r>
              <w:rPr>
                <w:rFonts w:hint="eastAsia"/>
                <w:highlight w:val="none"/>
                <w:lang w:val="en-US" w:eastAsia="zh-CN"/>
              </w:rPr>
              <w:t>1300mm</w:t>
            </w:r>
          </w:p>
          <w:p>
            <w:pPr>
              <w:pStyle w:val="2"/>
              <w:numPr>
                <w:ilvl w:val="0"/>
                <w:numId w:val="4"/>
              </w:numPr>
              <w:ind w:left="0" w:leftChars="0" w:firstLine="0" w:firstLineChars="0"/>
              <w:jc w:val="both"/>
              <w:rPr>
                <w:rFonts w:hint="default"/>
                <w:lang w:val="en-US" w:eastAsia="zh-CN"/>
              </w:rPr>
            </w:pPr>
            <w:r>
              <w:rPr>
                <w:rFonts w:hint="eastAsia"/>
                <w:highlight w:val="none"/>
                <w:lang w:val="en-US" w:eastAsia="zh-CN"/>
              </w:rPr>
              <w:t>叉套长度：</w:t>
            </w:r>
            <w:r>
              <w:rPr>
                <w:rFonts w:hint="eastAsia" w:ascii="宋体" w:hAnsi="宋体" w:cs="宋体"/>
                <w:sz w:val="24"/>
                <w:highlight w:val="none"/>
              </w:rPr>
              <w:t>≥</w:t>
            </w:r>
            <w:r>
              <w:rPr>
                <w:rFonts w:hint="eastAsia"/>
                <w:lang w:val="en-US" w:eastAsia="zh-CN"/>
              </w:rPr>
              <w:t>2000mm</w:t>
            </w:r>
          </w:p>
        </w:tc>
        <w:tc>
          <w:tcPr>
            <w:tcW w:w="1065"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必须</w:t>
            </w:r>
          </w:p>
        </w:tc>
        <w:tc>
          <w:tcPr>
            <w:tcW w:w="71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highlight w:val="none"/>
                <w:lang w:val="en-US" w:eastAsia="zh-CN"/>
              </w:rPr>
            </w:pPr>
            <w:r>
              <w:rPr>
                <w:rFonts w:hint="eastAsia"/>
                <w:highlight w:val="none"/>
                <w:lang w:val="en-US" w:eastAsia="zh-CN"/>
              </w:rPr>
              <w:t>轮胎：</w:t>
            </w:r>
          </w:p>
          <w:p>
            <w:pPr>
              <w:numPr>
                <w:ilvl w:val="0"/>
                <w:numId w:val="0"/>
              </w:numPr>
              <w:bidi w:val="0"/>
              <w:rPr>
                <w:rFonts w:hint="eastAsia"/>
                <w:lang w:val="en-US" w:eastAsia="zh-CN"/>
              </w:rPr>
            </w:pPr>
            <w:r>
              <w:rPr>
                <w:rFonts w:hint="eastAsia"/>
                <w:highlight w:val="none"/>
                <w:lang w:val="en-US" w:eastAsia="zh-CN"/>
              </w:rPr>
              <w:t>1、轮胎类型:黑色实心轮胎；</w:t>
            </w:r>
          </w:p>
        </w:tc>
        <w:tc>
          <w:tcPr>
            <w:tcW w:w="1065"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1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val="en-US" w:eastAsia="zh-CN"/>
              </w:rPr>
            </w:pPr>
            <w:r>
              <w:rPr>
                <w:rFonts w:hint="eastAsia"/>
                <w:lang w:val="en-US" w:eastAsia="zh-CN"/>
              </w:rPr>
              <w:t>基本尺寸：</w:t>
            </w:r>
          </w:p>
          <w:p>
            <w:pPr>
              <w:numPr>
                <w:ilvl w:val="0"/>
                <w:numId w:val="5"/>
              </w:numPr>
              <w:bidi w:val="0"/>
              <w:rPr>
                <w:rFonts w:hint="eastAsia"/>
                <w:lang w:val="en-US" w:eastAsia="zh-CN"/>
              </w:rPr>
            </w:pPr>
            <w:r>
              <w:t>门架</w:t>
            </w:r>
            <w:r>
              <w:rPr>
                <w:rFonts w:hint="eastAsia"/>
                <w:lang w:eastAsia="zh-CN"/>
              </w:rPr>
              <w:t>提升</w:t>
            </w:r>
            <w:r>
              <w:t>高度</w:t>
            </w:r>
            <w:r>
              <w:rPr>
                <w:rFonts w:hint="eastAsia"/>
                <w:lang w:eastAsia="zh-CN"/>
              </w:rPr>
              <w:t>：</w:t>
            </w:r>
            <w:r>
              <w:rPr>
                <w:rFonts w:hint="eastAsia" w:ascii="宋体" w:hAnsi="宋体" w:cs="宋体"/>
                <w:sz w:val="24"/>
              </w:rPr>
              <w:t>≥</w:t>
            </w:r>
            <w:r>
              <w:rPr>
                <w:rFonts w:hint="eastAsia"/>
                <w:lang w:val="en-US" w:eastAsia="zh-CN"/>
              </w:rPr>
              <w:t>28</w:t>
            </w:r>
            <w:r>
              <w:t>50</w:t>
            </w:r>
            <w:r>
              <w:rPr>
                <w:rFonts w:hint="eastAsia"/>
                <w:lang w:val="en-US" w:eastAsia="zh-CN"/>
              </w:rPr>
              <w:t>mm；</w:t>
            </w:r>
          </w:p>
          <w:p>
            <w:pPr>
              <w:numPr>
                <w:ilvl w:val="0"/>
                <w:numId w:val="5"/>
              </w:numPr>
              <w:bidi w:val="0"/>
              <w:rPr>
                <w:rFonts w:hint="default"/>
                <w:lang w:val="en-US" w:eastAsia="zh-CN"/>
              </w:rPr>
            </w:pPr>
            <w:r>
              <w:rPr>
                <w:rFonts w:hint="eastAsia"/>
                <w:lang w:eastAsia="zh-CN"/>
              </w:rPr>
              <w:t>门架缩回</w:t>
            </w:r>
            <w:r>
              <w:t>高度</w:t>
            </w:r>
            <w:r>
              <w:rPr>
                <w:rFonts w:hint="eastAsia"/>
                <w:lang w:eastAsia="zh-CN"/>
              </w:rPr>
              <w:t>：</w:t>
            </w:r>
            <w:r>
              <w:rPr>
                <w:rFonts w:hint="eastAsia" w:ascii="宋体" w:hAnsi="宋体" w:cs="宋体"/>
                <w:sz w:val="24"/>
              </w:rPr>
              <w:t>≥</w:t>
            </w:r>
            <w:r>
              <w:rPr>
                <w:rFonts w:hint="eastAsia"/>
                <w:lang w:val="en-US" w:eastAsia="zh-CN"/>
              </w:rPr>
              <w:t>2130mm；</w:t>
            </w:r>
          </w:p>
          <w:p>
            <w:pPr>
              <w:numPr>
                <w:ilvl w:val="0"/>
                <w:numId w:val="5"/>
              </w:numPr>
              <w:bidi w:val="0"/>
              <w:rPr>
                <w:rFonts w:hint="default"/>
                <w:lang w:val="en-US" w:eastAsia="zh-CN"/>
              </w:rPr>
            </w:pPr>
            <w:r>
              <w:t>提升高度</w:t>
            </w:r>
            <w:r>
              <w:rPr>
                <w:rFonts w:hint="eastAsia"/>
                <w:lang w:val="en-US" w:eastAsia="zh-CN"/>
              </w:rPr>
              <w:t>:</w:t>
            </w:r>
            <w:r>
              <w:rPr>
                <w:rFonts w:hint="eastAsia" w:ascii="宋体" w:hAnsi="宋体" w:cs="宋体"/>
                <w:sz w:val="24"/>
              </w:rPr>
              <w:t>≥</w:t>
            </w:r>
            <w:r>
              <w:rPr>
                <w:rFonts w:hint="eastAsia"/>
                <w:lang w:val="en-US" w:eastAsia="zh-CN"/>
              </w:rPr>
              <w:t>2500mm；</w:t>
            </w:r>
          </w:p>
          <w:p>
            <w:pPr>
              <w:numPr>
                <w:ilvl w:val="0"/>
                <w:numId w:val="5"/>
              </w:numPr>
              <w:bidi w:val="0"/>
              <w:rPr>
                <w:rFonts w:hint="default"/>
                <w:lang w:val="en-US" w:eastAsia="zh-CN"/>
              </w:rPr>
            </w:pPr>
            <w:r>
              <w:t>货叉尺寸</w:t>
            </w:r>
            <w:r>
              <w:rPr>
                <w:rFonts w:hint="eastAsia"/>
                <w:lang w:eastAsia="zh-CN"/>
              </w:rPr>
              <w:t>：</w:t>
            </w:r>
            <w:r>
              <w:rPr>
                <w:rFonts w:hint="eastAsia" w:ascii="宋体" w:hAnsi="宋体" w:cs="宋体"/>
                <w:sz w:val="24"/>
              </w:rPr>
              <w:t>≥</w:t>
            </w:r>
            <w:r>
              <w:rPr>
                <w:rFonts w:hint="eastAsia"/>
                <w:lang w:val="en-US" w:eastAsia="zh-CN"/>
              </w:rPr>
              <w:t>1000*122*45mm</w:t>
            </w:r>
          </w:p>
          <w:p>
            <w:pPr>
              <w:numPr>
                <w:ilvl w:val="0"/>
                <w:numId w:val="5"/>
              </w:numPr>
              <w:bidi w:val="0"/>
              <w:rPr>
                <w:rFonts w:hint="eastAsia"/>
                <w:lang w:val="en-US" w:eastAsia="zh-CN"/>
              </w:rPr>
            </w:pPr>
            <w:r>
              <w:t>货叉外宽</w:t>
            </w:r>
            <w:r>
              <w:rPr>
                <w:rFonts w:hint="eastAsia"/>
                <w:lang w:eastAsia="zh-CN"/>
              </w:rPr>
              <w:t>：</w:t>
            </w:r>
            <w:r>
              <w:rPr>
                <w:rFonts w:hint="eastAsia"/>
                <w:lang w:val="en-US" w:eastAsia="zh-CN"/>
              </w:rPr>
              <w:t>1150mm</w:t>
            </w:r>
            <w:r>
              <w:t xml:space="preserve">  </w:t>
            </w:r>
          </w:p>
          <w:p>
            <w:pPr>
              <w:numPr>
                <w:ilvl w:val="0"/>
                <w:numId w:val="5"/>
              </w:numPr>
              <w:bidi w:val="0"/>
              <w:rPr>
                <w:rFonts w:hint="eastAsia"/>
                <w:lang w:val="en-US" w:eastAsia="zh-CN"/>
              </w:rPr>
            </w:pPr>
            <w:r>
              <w:rPr>
                <w:rFonts w:hint="eastAsia"/>
                <w:lang w:eastAsia="zh-CN"/>
              </w:rPr>
              <w:t>轴距中心</w:t>
            </w:r>
            <w:r>
              <w:t>离地间隙</w:t>
            </w:r>
            <w:r>
              <w:rPr>
                <w:rFonts w:hint="eastAsia"/>
                <w:lang w:eastAsia="zh-CN"/>
              </w:rPr>
              <w:t>（满载）</w:t>
            </w:r>
            <w:r>
              <w:rPr>
                <w:rFonts w:hint="eastAsia"/>
                <w:lang w:val="en-US" w:eastAsia="zh-CN"/>
              </w:rPr>
              <w:t>:</w:t>
            </w:r>
            <w:r>
              <w:rPr>
                <w:rFonts w:hint="eastAsia" w:ascii="宋体" w:hAnsi="宋体" w:cs="宋体"/>
                <w:sz w:val="24"/>
              </w:rPr>
              <w:t>≥</w:t>
            </w:r>
            <w:r>
              <w:rPr>
                <w:rFonts w:hint="eastAsia" w:ascii="宋体" w:hAnsi="宋体" w:cs="宋体"/>
                <w:sz w:val="24"/>
                <w:lang w:val="en-US" w:eastAsia="zh-CN"/>
              </w:rPr>
              <w:t>105mm</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GB" w:eastAsia="zh-CN" w:bidi="ar-SA"/>
              </w:rPr>
            </w:pPr>
            <w:r>
              <w:rPr>
                <w:rFonts w:ascii="宋体" w:hAnsi="宋体"/>
                <w:b/>
                <w:bCs/>
                <w:szCs w:val="21"/>
                <w:highlight w:val="none"/>
              </w:rPr>
              <w:t>必须</w:t>
            </w:r>
          </w:p>
        </w:tc>
        <w:tc>
          <w:tcPr>
            <w:tcW w:w="71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val="en-US" w:eastAsia="zh-CN"/>
              </w:rPr>
            </w:pPr>
            <w:r>
              <w:rPr>
                <w:rFonts w:hint="eastAsia"/>
                <w:lang w:val="en-US" w:eastAsia="zh-CN"/>
              </w:rPr>
              <w:t>性能：</w:t>
            </w:r>
          </w:p>
          <w:p>
            <w:pPr>
              <w:bidi w:val="0"/>
              <w:rPr>
                <w:rFonts w:hint="eastAsia"/>
                <w:lang w:val="en-US" w:eastAsia="zh-CN"/>
              </w:rPr>
            </w:pPr>
            <w:r>
              <w:rPr>
                <w:rFonts w:hint="eastAsia"/>
                <w:lang w:val="en-US" w:eastAsia="zh-CN"/>
              </w:rPr>
              <w:t>1、行驶速度              满载/空载：</w:t>
            </w:r>
            <w:r>
              <w:rPr>
                <w:rFonts w:hint="eastAsia"/>
              </w:rPr>
              <w:t>≥</w:t>
            </w:r>
            <w:r>
              <w:rPr>
                <w:rFonts w:hint="eastAsia"/>
                <w:lang w:val="en-US" w:eastAsia="zh-CN"/>
              </w:rPr>
              <w:t>17km/h/18km/h；</w:t>
            </w:r>
          </w:p>
          <w:p>
            <w:pPr>
              <w:pStyle w:val="2"/>
              <w:jc w:val="both"/>
              <w:rPr>
                <w:rFonts w:hint="eastAsia"/>
                <w:lang w:val="en-US" w:eastAsia="zh-CN"/>
              </w:rPr>
            </w:pPr>
            <w:r>
              <w:rPr>
                <w:rFonts w:hint="eastAsia"/>
                <w:lang w:val="en-US" w:eastAsia="zh-CN"/>
              </w:rPr>
              <w:t>2、提升速度              满载/空载 ：</w:t>
            </w:r>
            <w:r>
              <w:rPr>
                <w:rFonts w:hint="eastAsia"/>
              </w:rPr>
              <w:t>≥</w:t>
            </w:r>
            <w:r>
              <w:rPr>
                <w:rFonts w:hint="eastAsia"/>
                <w:lang w:val="en-US" w:eastAsia="zh-CN"/>
              </w:rPr>
              <w:t>0.35/0.55</w:t>
            </w:r>
          </w:p>
          <w:p>
            <w:pPr>
              <w:rPr>
                <w:rFonts w:hint="eastAsia"/>
                <w:lang w:val="en-US" w:eastAsia="zh-CN"/>
              </w:rPr>
            </w:pPr>
            <w:r>
              <w:rPr>
                <w:rFonts w:hint="eastAsia"/>
                <w:lang w:val="en-US" w:eastAsia="zh-CN"/>
              </w:rPr>
              <w:t>3、下降速度              满载/空载 ：</w:t>
            </w:r>
            <w:r>
              <w:rPr>
                <w:rFonts w:hint="eastAsia"/>
              </w:rPr>
              <w:t>≥</w:t>
            </w:r>
            <w:r>
              <w:rPr>
                <w:rFonts w:hint="eastAsia"/>
                <w:lang w:val="en-US" w:eastAsia="zh-CN"/>
              </w:rPr>
              <w:t>0.47/0.47</w:t>
            </w:r>
          </w:p>
          <w:p>
            <w:pPr>
              <w:pStyle w:val="2"/>
              <w:rPr>
                <w:rFonts w:hint="default"/>
                <w:lang w:val="en-US" w:eastAsia="zh-CN"/>
              </w:rPr>
            </w:pP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GB" w:eastAsia="zh-CN" w:bidi="ar-SA"/>
              </w:rPr>
            </w:pPr>
            <w:r>
              <w:rPr>
                <w:rFonts w:ascii="宋体" w:hAnsi="宋体"/>
                <w:b/>
                <w:bCs/>
                <w:szCs w:val="21"/>
                <w:highlight w:val="none"/>
              </w:rPr>
              <w:t>必须</w:t>
            </w:r>
          </w:p>
        </w:tc>
        <w:tc>
          <w:tcPr>
            <w:tcW w:w="715" w:type="dxa"/>
            <w:noWrap w:val="0"/>
            <w:vAlign w:val="top"/>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val="en-US" w:eastAsia="zh-CN"/>
              </w:rPr>
            </w:pPr>
            <w:r>
              <w:rPr>
                <w:rFonts w:hint="eastAsia"/>
                <w:lang w:val="en-US" w:eastAsia="zh-CN"/>
              </w:rPr>
              <w:t>电机：</w:t>
            </w:r>
          </w:p>
          <w:p>
            <w:pPr>
              <w:pStyle w:val="2"/>
              <w:jc w:val="both"/>
              <w:rPr>
                <w:rFonts w:hint="default"/>
                <w:lang w:val="en-US" w:eastAsia="zh-CN"/>
              </w:rPr>
            </w:pPr>
            <w:r>
              <w:rPr>
                <w:rFonts w:hint="eastAsia"/>
                <w:lang w:val="en-US" w:eastAsia="zh-CN"/>
              </w:rPr>
              <w:t>1、控制器：进口或国内知名品牌</w:t>
            </w:r>
          </w:p>
          <w:p>
            <w:pPr>
              <w:bidi w:val="0"/>
              <w:rPr>
                <w:rFonts w:hint="default"/>
                <w:lang w:val="en-US" w:eastAsia="zh-CN"/>
              </w:rPr>
            </w:pPr>
            <w:r>
              <w:rPr>
                <w:rFonts w:hint="eastAsia"/>
                <w:lang w:val="en-US" w:eastAsia="zh-CN"/>
              </w:rPr>
              <w:t xml:space="preserve">2、驱动电机品牌及功率 ： 进口或国内知名品牌  </w:t>
            </w:r>
            <w:r>
              <w:rPr>
                <w:rFonts w:hint="eastAsia"/>
              </w:rPr>
              <w:t>≥</w:t>
            </w:r>
            <w:r>
              <w:rPr>
                <w:rFonts w:hint="eastAsia"/>
                <w:lang w:val="en-US" w:eastAsia="zh-CN"/>
              </w:rPr>
              <w:t>18</w:t>
            </w:r>
          </w:p>
          <w:p>
            <w:pPr>
              <w:bidi w:val="0"/>
              <w:rPr>
                <w:rFonts w:hint="default"/>
                <w:lang w:val="en-US" w:eastAsia="zh-CN"/>
              </w:rPr>
            </w:pPr>
            <w:r>
              <w:rPr>
                <w:rFonts w:hint="eastAsia"/>
                <w:lang w:val="en-US" w:eastAsia="zh-CN"/>
              </w:rPr>
              <w:t xml:space="preserve">3、提升电机品牌及功率 ： 进口或国内知名品牌   </w:t>
            </w:r>
            <w:r>
              <w:rPr>
                <w:rFonts w:hint="eastAsia"/>
              </w:rPr>
              <w:t>≥</w:t>
            </w:r>
            <w:r>
              <w:rPr>
                <w:rFonts w:hint="eastAsia"/>
                <w:lang w:val="en-US" w:eastAsia="zh-CN"/>
              </w:rPr>
              <w:t>16</w:t>
            </w:r>
          </w:p>
          <w:p>
            <w:pPr>
              <w:bidi w:val="0"/>
              <w:rPr>
                <w:rFonts w:hint="default"/>
                <w:lang w:val="en-US" w:eastAsia="zh-CN"/>
              </w:rPr>
            </w:pPr>
            <w:r>
              <w:rPr>
                <w:rFonts w:hint="eastAsia"/>
                <w:lang w:val="en-US" w:eastAsia="zh-CN"/>
              </w:rPr>
              <w:t xml:space="preserve">4、电池类型及型号 ：锂电池   </w:t>
            </w:r>
            <w:r>
              <w:rPr>
                <w:rFonts w:hint="eastAsia"/>
              </w:rPr>
              <w:t>≥</w:t>
            </w:r>
            <w:r>
              <w:rPr>
                <w:rFonts w:hint="eastAsia"/>
                <w:lang w:val="en-US" w:eastAsia="zh-CN"/>
              </w:rPr>
              <w:t>80V/400AH</w:t>
            </w:r>
          </w:p>
          <w:p>
            <w:pPr>
              <w:bidi w:val="0"/>
              <w:rPr>
                <w:rFonts w:hint="eastAsia"/>
                <w:lang w:val="en-US" w:eastAsia="zh-CN"/>
              </w:rPr>
            </w:pPr>
            <w:r>
              <w:rPr>
                <w:rFonts w:hint="eastAsia"/>
                <w:lang w:val="en-US" w:eastAsia="zh-CN"/>
              </w:rPr>
              <w:t>5、电池品牌:  潍柴、宁德时代等知名品牌；</w:t>
            </w:r>
          </w:p>
          <w:p>
            <w:pPr>
              <w:pStyle w:val="2"/>
              <w:jc w:val="both"/>
              <w:rPr>
                <w:rFonts w:hint="default"/>
                <w:lang w:val="en-US" w:eastAsia="zh-CN"/>
              </w:rPr>
            </w:pPr>
            <w:r>
              <w:rPr>
                <w:rFonts w:hint="eastAsia"/>
                <w:lang w:val="en-US" w:eastAsia="zh-CN"/>
              </w:rPr>
              <w:t>6、配备锂电池快速充电机（200A）；电池使用寿命8-10年，充放电4000次，2小时内充满，电池免维护。</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GB" w:eastAsia="zh-CN" w:bidi="ar-SA"/>
              </w:rPr>
            </w:pPr>
            <w:r>
              <w:rPr>
                <w:rFonts w:ascii="宋体" w:hAnsi="宋体"/>
                <w:b/>
                <w:bCs/>
                <w:szCs w:val="21"/>
                <w:highlight w:val="none"/>
              </w:rPr>
              <w:t>必须</w:t>
            </w:r>
          </w:p>
        </w:tc>
        <w:tc>
          <w:tcPr>
            <w:tcW w:w="715" w:type="dxa"/>
            <w:noWrap w:val="0"/>
            <w:vAlign w:val="top"/>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eastAsia="zh-CN"/>
              </w:rPr>
            </w:pPr>
            <w:r>
              <w:rPr>
                <w:rFonts w:hint="default"/>
              </w:rPr>
              <w:t>操作手柄</w:t>
            </w:r>
            <w:r>
              <w:rPr>
                <w:rFonts w:hint="eastAsia"/>
                <w:lang w:eastAsia="zh-CN"/>
              </w:rPr>
              <w:t>：</w:t>
            </w:r>
          </w:p>
          <w:p>
            <w:pPr>
              <w:bidi w:val="0"/>
              <w:rPr>
                <w:rFonts w:hint="default"/>
                <w:highlight w:val="none"/>
                <w:lang w:val="en-US" w:eastAsia="zh-CN"/>
              </w:rPr>
            </w:pPr>
            <w:r>
              <w:rPr>
                <w:rFonts w:hint="eastAsia"/>
                <w:highlight w:val="none"/>
                <w:lang w:val="en-US" w:eastAsia="zh-CN"/>
              </w:rPr>
              <w:t>1、集中式操作手柄，手柄控制门架四个动作（提升/下降/前倾/后仰）</w:t>
            </w:r>
          </w:p>
          <w:p>
            <w:pPr>
              <w:bidi w:val="0"/>
              <w:rPr>
                <w:rFonts w:hint="eastAsia"/>
                <w:lang w:val="en-US" w:eastAsia="zh-CN"/>
              </w:rPr>
            </w:pPr>
            <w:r>
              <w:rPr>
                <w:rFonts w:hint="eastAsia"/>
                <w:highlight w:val="none"/>
                <w:lang w:val="en-US" w:eastAsia="zh-CN"/>
              </w:rPr>
              <w:t>2、</w:t>
            </w:r>
            <w:r>
              <w:rPr>
                <w:rFonts w:hint="default"/>
                <w:highlight w:val="none"/>
              </w:rPr>
              <w:t>行驶开关</w:t>
            </w:r>
            <w:r>
              <w:rPr>
                <w:rFonts w:hint="eastAsia"/>
                <w:highlight w:val="none"/>
                <w:lang w:eastAsia="zh-CN"/>
              </w:rPr>
              <w:t>：</w:t>
            </w:r>
            <w:r>
              <w:rPr>
                <w:rFonts w:hint="default"/>
                <w:highlight w:val="none"/>
              </w:rPr>
              <w:t>控制行驶方向和速度</w:t>
            </w:r>
            <w:r>
              <w:rPr>
                <w:rFonts w:hint="eastAsia"/>
                <w:highlight w:val="none"/>
                <w:lang w:eastAsia="zh-CN"/>
              </w:rPr>
              <w:t>；</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GB" w:eastAsia="zh-CN" w:bidi="ar-SA"/>
              </w:rPr>
            </w:pPr>
            <w:r>
              <w:rPr>
                <w:rFonts w:ascii="宋体" w:hAnsi="宋体"/>
                <w:b/>
                <w:bCs/>
                <w:szCs w:val="21"/>
                <w:highlight w:val="none"/>
              </w:rPr>
              <w:t>必须</w:t>
            </w:r>
          </w:p>
        </w:tc>
        <w:tc>
          <w:tcPr>
            <w:tcW w:w="715" w:type="dxa"/>
            <w:noWrap w:val="0"/>
            <w:vAlign w:val="top"/>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eastAsia="宋体"/>
                <w:lang w:val="en-US" w:eastAsia="zh-CN"/>
              </w:rPr>
            </w:pPr>
            <w:r>
              <w:rPr>
                <w:rFonts w:hint="eastAsia"/>
                <w:lang w:eastAsia="zh-CN"/>
              </w:rPr>
              <w:t>座椅安全开关：配备司机在没有关闭电源的情况下，下车后叉车自动切断电源工作状态。</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GB" w:eastAsia="zh-CN" w:bidi="ar-SA"/>
              </w:rPr>
            </w:pPr>
            <w:r>
              <w:rPr>
                <w:rFonts w:ascii="宋体" w:hAnsi="宋体"/>
                <w:b/>
                <w:bCs/>
                <w:szCs w:val="21"/>
                <w:highlight w:val="none"/>
              </w:rPr>
              <w:t>必须</w:t>
            </w:r>
          </w:p>
        </w:tc>
        <w:tc>
          <w:tcPr>
            <w:tcW w:w="715" w:type="dxa"/>
            <w:noWrap w:val="0"/>
            <w:vAlign w:val="top"/>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default"/>
                <w:lang w:val="en-US" w:eastAsia="zh-CN"/>
              </w:rPr>
            </w:pPr>
            <w:r>
              <w:rPr>
                <w:rFonts w:hint="eastAsia"/>
                <w:lang w:eastAsia="zh-CN"/>
              </w:rPr>
              <w:t>整机质保</w:t>
            </w:r>
            <w:r>
              <w:rPr>
                <w:rFonts w:hint="eastAsia"/>
                <w:lang w:val="en-US" w:eastAsia="zh-CN"/>
              </w:rPr>
              <w:t>1年；锂电池质保为5年或者10000个工作小时，先到者为主。</w:t>
            </w:r>
          </w:p>
        </w:tc>
        <w:tc>
          <w:tcPr>
            <w:tcW w:w="1065" w:type="dxa"/>
            <w:noWrap w:val="0"/>
            <w:vAlign w:val="center"/>
          </w:tcPr>
          <w:p>
            <w:pPr>
              <w:pStyle w:val="7"/>
              <w:spacing w:before="120"/>
              <w:ind w:firstLine="0" w:firstLineChars="0"/>
              <w:jc w:val="center"/>
              <w:rPr>
                <w:rFonts w:ascii="宋体" w:hAnsi="宋体"/>
                <w:b/>
                <w:bCs/>
                <w:szCs w:val="21"/>
                <w:highlight w:val="none"/>
              </w:rPr>
            </w:pPr>
          </w:p>
        </w:tc>
        <w:tc>
          <w:tcPr>
            <w:tcW w:w="715" w:type="dxa"/>
            <w:noWrap w:val="0"/>
            <w:vAlign w:val="top"/>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val="en-US" w:eastAsia="zh-CN"/>
              </w:rPr>
            </w:pPr>
            <w:r>
              <w:rPr>
                <w:rFonts w:hint="default"/>
              </w:rPr>
              <w:t>电量表</w:t>
            </w:r>
            <w:r>
              <w:rPr>
                <w:rFonts w:hint="eastAsia"/>
                <w:lang w:eastAsia="zh-CN"/>
              </w:rPr>
              <w:t>：</w:t>
            </w:r>
            <w:r>
              <w:rPr>
                <w:rFonts w:hint="default"/>
              </w:rPr>
              <w:t>电量表可显示电量状态，已运行的时间和电</w:t>
            </w:r>
            <w:r>
              <w:rPr>
                <w:rFonts w:hint="eastAsia"/>
                <w:lang w:eastAsia="zh-CN"/>
              </w:rPr>
              <w:t>池</w:t>
            </w:r>
            <w:r>
              <w:rPr>
                <w:rFonts w:hint="default"/>
              </w:rPr>
              <w:t>剩余电量</w:t>
            </w:r>
            <w:r>
              <w:rPr>
                <w:rFonts w:hint="eastAsia"/>
                <w:lang w:eastAsia="zh-CN"/>
              </w:rPr>
              <w:t>。</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GB" w:eastAsia="zh-CN" w:bidi="ar-SA"/>
              </w:rPr>
            </w:pPr>
            <w:r>
              <w:rPr>
                <w:rFonts w:ascii="宋体" w:hAnsi="宋体"/>
                <w:b/>
                <w:bCs/>
                <w:szCs w:val="21"/>
                <w:highlight w:val="none"/>
              </w:rPr>
              <w:t>必须</w:t>
            </w:r>
          </w:p>
        </w:tc>
        <w:tc>
          <w:tcPr>
            <w:tcW w:w="715" w:type="dxa"/>
            <w:noWrap w:val="0"/>
            <w:vAlign w:val="top"/>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63" w:type="dxa"/>
            <w:noWrap w:val="0"/>
            <w:vAlign w:val="center"/>
          </w:tcPr>
          <w:p>
            <w:pPr>
              <w:bidi w:val="0"/>
              <w:rPr>
                <w:rFonts w:hint="eastAsia"/>
                <w:lang w:val="en-US" w:eastAsia="zh-CN"/>
              </w:rPr>
            </w:pPr>
            <w:r>
              <w:rPr>
                <w:rFonts w:hint="default"/>
                <w:lang w:val="en-US" w:eastAsia="zh-CN"/>
              </w:rPr>
              <w:t>电</w:t>
            </w:r>
            <w:r>
              <w:rPr>
                <w:rFonts w:hint="eastAsia"/>
                <w:lang w:val="en-US" w:eastAsia="zh-CN"/>
              </w:rPr>
              <w:t>池</w:t>
            </w:r>
            <w:r>
              <w:rPr>
                <w:rFonts w:hint="default"/>
                <w:lang w:val="en-US" w:eastAsia="zh-CN"/>
              </w:rPr>
              <w:t>放电指示器</w:t>
            </w:r>
            <w:r>
              <w:rPr>
                <w:rFonts w:hint="eastAsia"/>
                <w:lang w:val="en-US" w:eastAsia="zh-CN"/>
              </w:rPr>
              <w:t>：</w:t>
            </w:r>
          </w:p>
          <w:p>
            <w:pPr>
              <w:bidi w:val="0"/>
              <w:rPr>
                <w:rFonts w:hint="eastAsia"/>
                <w:lang w:eastAsia="zh-CN"/>
              </w:rPr>
            </w:pPr>
            <w:r>
              <w:rPr>
                <w:rFonts w:hint="eastAsia"/>
                <w:lang w:val="en-US" w:eastAsia="zh-CN"/>
              </w:rPr>
              <w:t>1、</w:t>
            </w:r>
            <w:r>
              <w:rPr>
                <w:rFonts w:hint="default"/>
                <w:lang w:val="en-US" w:eastAsia="zh-CN"/>
              </w:rPr>
              <w:t>通过钥匙开关启动</w:t>
            </w:r>
            <w:r>
              <w:rPr>
                <w:rFonts w:hint="eastAsia"/>
                <w:lang w:val="en-US" w:eastAsia="zh-CN"/>
              </w:rPr>
              <w:t>叉车</w:t>
            </w:r>
            <w:r>
              <w:rPr>
                <w:rFonts w:hint="default"/>
                <w:lang w:val="en-US" w:eastAsia="zh-CN"/>
              </w:rPr>
              <w:t>后电瓶的充电状况就被显示在显示元件</w:t>
            </w:r>
            <w:r>
              <w:rPr>
                <w:rFonts w:hint="eastAsia"/>
                <w:lang w:val="en-US" w:eastAsia="zh-CN"/>
              </w:rPr>
              <w:t>；2、</w:t>
            </w:r>
            <w:r>
              <w:rPr>
                <w:rFonts w:hint="default"/>
              </w:rPr>
              <w:t>电池放电达70%，红灯闪烁发出“电量储存”警告</w:t>
            </w:r>
            <w:r>
              <w:rPr>
                <w:rFonts w:hint="eastAsia"/>
                <w:lang w:eastAsia="zh-CN"/>
              </w:rPr>
              <w:t>；</w:t>
            </w:r>
          </w:p>
          <w:p>
            <w:pPr>
              <w:bidi w:val="0"/>
              <w:rPr>
                <w:rFonts w:hint="eastAsia"/>
                <w:lang w:val="en-US" w:eastAsia="zh-CN"/>
              </w:rPr>
            </w:pPr>
            <w:r>
              <w:rPr>
                <w:rFonts w:hint="eastAsia"/>
                <w:lang w:val="en-US" w:eastAsia="zh-CN"/>
              </w:rPr>
              <w:t>3、</w:t>
            </w:r>
            <w:r>
              <w:rPr>
                <w:rFonts w:hint="default"/>
              </w:rPr>
              <w:t>电池放电达80%，双灯闪烁发出“电量耗尽”报警，必须给电瓶充电。</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GB" w:eastAsia="zh-CN" w:bidi="ar-SA"/>
              </w:rPr>
            </w:pPr>
            <w:r>
              <w:rPr>
                <w:rFonts w:ascii="宋体" w:hAnsi="宋体"/>
                <w:b/>
                <w:bCs/>
                <w:szCs w:val="21"/>
                <w:highlight w:val="none"/>
              </w:rPr>
              <w:t>必须</w:t>
            </w:r>
          </w:p>
        </w:tc>
        <w:tc>
          <w:tcPr>
            <w:tcW w:w="715" w:type="dxa"/>
            <w:noWrap w:val="0"/>
            <w:vAlign w:val="top"/>
          </w:tcPr>
          <w:p>
            <w:pPr>
              <w:ind w:firstLine="0" w:firstLineChars="0"/>
              <w:jc w:val="center"/>
              <w:rPr>
                <w:rFonts w:ascii="宋体" w:hAnsi="宋体"/>
                <w:szCs w:val="21"/>
              </w:rPr>
            </w:pPr>
          </w:p>
        </w:tc>
      </w:tr>
    </w:tbl>
    <w:p>
      <w:pPr>
        <w:rPr>
          <w:rFonts w:hint="eastAsia"/>
          <w:lang w:val="en-US" w:eastAsia="zh-CN"/>
        </w:rPr>
      </w:pPr>
    </w:p>
    <w:p>
      <w:pPr>
        <w:pStyle w:val="4"/>
        <w:numPr>
          <w:ilvl w:val="0"/>
          <w:numId w:val="0"/>
        </w:numPr>
        <w:bidi w:val="0"/>
        <w:ind w:leftChars="0"/>
        <w:rPr>
          <w:rFonts w:hint="eastAsia"/>
          <w:lang w:val="en-US" w:eastAsia="zh-CN"/>
        </w:rPr>
      </w:pPr>
      <w:bookmarkStart w:id="121" w:name="_Toc20351"/>
      <w:r>
        <w:rPr>
          <w:rFonts w:hint="eastAsia"/>
          <w:lang w:val="en-US" w:eastAsia="zh-CN"/>
        </w:rPr>
        <w:t>4</w:t>
      </w:r>
      <w:r>
        <w:rPr>
          <w:rFonts w:hint="eastAsia"/>
        </w:rPr>
        <w:t>.</w:t>
      </w:r>
      <w:r>
        <w:rPr>
          <w:rFonts w:hint="eastAsia"/>
          <w:lang w:val="en-US" w:eastAsia="zh-CN"/>
        </w:rPr>
        <w:t>2</w:t>
      </w:r>
      <w:r>
        <w:rPr>
          <w:rFonts w:hint="eastAsia"/>
        </w:rPr>
        <w:t>公用系统要求</w:t>
      </w:r>
      <w:bookmarkEnd w:id="121"/>
    </w:p>
    <w:tbl>
      <w:tblPr>
        <w:tblStyle w:val="14"/>
        <w:tblW w:w="103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7500"/>
        <w:gridCol w:w="1065"/>
        <w:gridCol w:w="7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50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06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期望值</w:t>
            </w:r>
          </w:p>
        </w:tc>
        <w:tc>
          <w:tcPr>
            <w:tcW w:w="71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00" w:type="dxa"/>
            <w:noWrap w:val="0"/>
            <w:vAlign w:val="center"/>
          </w:tcPr>
          <w:p>
            <w:pPr>
              <w:bidi w:val="0"/>
              <w:rPr>
                <w:rFonts w:hint="eastAsia"/>
                <w:lang w:val="en-US" w:eastAsia="zh-CN"/>
              </w:rPr>
            </w:pPr>
            <w:r>
              <w:t>220/380V，3 相5线制，50 Hz</w:t>
            </w:r>
          </w:p>
        </w:tc>
        <w:tc>
          <w:tcPr>
            <w:tcW w:w="1065" w:type="dxa"/>
            <w:noWrap w:val="0"/>
            <w:vAlign w:val="center"/>
          </w:tcPr>
          <w:p>
            <w:pPr>
              <w:pStyle w:val="7"/>
              <w:spacing w:before="120"/>
              <w:jc w:val="center"/>
              <w:rPr>
                <w:rFonts w:ascii="宋体" w:hAnsi="宋体"/>
                <w:b/>
                <w:bCs/>
                <w:szCs w:val="21"/>
                <w:highlight w:val="none"/>
              </w:rPr>
            </w:pPr>
            <w:r>
              <w:rPr>
                <w:rFonts w:ascii="宋体" w:hAnsi="宋体"/>
                <w:b/>
                <w:bCs/>
                <w:szCs w:val="21"/>
                <w:highlight w:val="none"/>
              </w:rPr>
              <w:t>必须</w:t>
            </w:r>
          </w:p>
        </w:tc>
        <w:tc>
          <w:tcPr>
            <w:tcW w:w="71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00" w:type="dxa"/>
            <w:noWrap w:val="0"/>
            <w:vAlign w:val="center"/>
          </w:tcPr>
          <w:p>
            <w:pPr>
              <w:bidi w:val="0"/>
              <w:rPr>
                <w:rFonts w:hint="eastAsia"/>
                <w:lang w:val="en-US" w:eastAsia="zh-CN"/>
              </w:rPr>
            </w:pPr>
            <w:r>
              <w:t>设备具有接地</w:t>
            </w:r>
            <w:r>
              <w:rPr>
                <w:rFonts w:hint="eastAsia"/>
              </w:rPr>
              <w:t>点，且接地要求符合国家相关标准。</w:t>
            </w:r>
          </w:p>
        </w:tc>
        <w:tc>
          <w:tcPr>
            <w:tcW w:w="1065" w:type="dxa"/>
            <w:noWrap w:val="0"/>
            <w:vAlign w:val="center"/>
          </w:tcPr>
          <w:p>
            <w:pPr>
              <w:pStyle w:val="7"/>
              <w:spacing w:before="120"/>
              <w:ind w:firstLine="0" w:firstLineChars="0"/>
              <w:jc w:val="center"/>
              <w:rPr>
                <w:rFonts w:ascii="宋体" w:hAnsi="宋体" w:eastAsia="宋体" w:cs="Times New Roman"/>
                <w:b/>
                <w:bCs/>
                <w:kern w:val="2"/>
                <w:sz w:val="24"/>
                <w:szCs w:val="21"/>
                <w:highlight w:val="none"/>
                <w:lang w:val="en-US" w:eastAsia="zh-CN" w:bidi="ar-SA"/>
              </w:rPr>
            </w:pPr>
            <w:r>
              <w:rPr>
                <w:rFonts w:ascii="宋体" w:hAnsi="宋体"/>
                <w:b/>
                <w:bCs/>
                <w:szCs w:val="21"/>
                <w:highlight w:val="none"/>
              </w:rPr>
              <w:t>必须</w:t>
            </w:r>
          </w:p>
        </w:tc>
        <w:tc>
          <w:tcPr>
            <w:tcW w:w="715" w:type="dxa"/>
            <w:noWrap w:val="0"/>
            <w:vAlign w:val="center"/>
          </w:tcPr>
          <w:p>
            <w:pPr>
              <w:pStyle w:val="6"/>
              <w:spacing w:before="60" w:after="60"/>
              <w:ind w:left="0" w:right="65"/>
              <w:jc w:val="center"/>
              <w:rPr>
                <w:rFonts w:ascii="宋体" w:hAnsi="宋体"/>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0" w:type="auto"/>
            <w:noWrap w:val="0"/>
            <w:vAlign w:val="center"/>
          </w:tcPr>
          <w:p>
            <w:pPr>
              <w:bidi w:val="0"/>
              <w:rPr>
                <w:rFonts w:hint="eastAsia"/>
                <w:lang w:val="en-US" w:eastAsia="zh-CN"/>
              </w:rPr>
            </w:pPr>
            <w:r>
              <w:rPr>
                <w:rFonts w:hint="eastAsia"/>
              </w:rPr>
              <w:t>提供设备详细所需动力相关数据和厂房设施配套要求，并协助用户完成安装施工图设计。</w:t>
            </w:r>
          </w:p>
        </w:tc>
        <w:tc>
          <w:tcPr>
            <w:tcW w:w="0" w:type="auto"/>
            <w:noWrap w:val="0"/>
            <w:vAlign w:val="center"/>
          </w:tcPr>
          <w:p>
            <w:pPr>
              <w:pStyle w:val="6"/>
              <w:spacing w:before="60" w:after="60"/>
              <w:ind w:left="0" w:leftChars="0" w:right="65" w:rightChars="0" w:firstLine="0" w:firstLineChars="0"/>
              <w:jc w:val="center"/>
              <w:rPr>
                <w:rFonts w:ascii="Arial" w:hAnsi="Arial" w:eastAsia="宋体" w:cs="Arial"/>
                <w:b/>
                <w:bCs/>
                <w:color w:val="000000"/>
                <w:kern w:val="0"/>
                <w:sz w:val="21"/>
                <w:szCs w:val="21"/>
                <w:highlight w:val="none"/>
                <w:lang w:val="en-GB" w:eastAsia="zh-CN" w:bidi="ar-SA"/>
              </w:rPr>
            </w:pPr>
            <w:r>
              <w:rPr>
                <w:rFonts w:ascii="宋体" w:hAnsi="宋体"/>
                <w:b/>
                <w:bCs/>
                <w:sz w:val="21"/>
                <w:szCs w:val="21"/>
                <w:highlight w:val="none"/>
              </w:rPr>
              <w:t>必须</w:t>
            </w:r>
          </w:p>
        </w:tc>
        <w:tc>
          <w:tcPr>
            <w:tcW w:w="0" w:type="auto"/>
            <w:noWrap w:val="0"/>
            <w:vAlign w:val="top"/>
          </w:tcPr>
          <w:p>
            <w:pPr>
              <w:pStyle w:val="6"/>
              <w:spacing w:before="60" w:after="60"/>
              <w:ind w:left="0" w:right="65"/>
              <w:jc w:val="center"/>
              <w:rPr>
                <w:rFonts w:ascii="宋体" w:hAnsi="宋体"/>
                <w:sz w:val="21"/>
                <w:szCs w:val="21"/>
                <w:highlight w:val="none"/>
              </w:rPr>
            </w:pPr>
          </w:p>
        </w:tc>
      </w:tr>
    </w:tbl>
    <w:p>
      <w:pPr>
        <w:rPr>
          <w:rFonts w:hint="eastAsia"/>
          <w:lang w:val="en-US" w:eastAsia="zh-CN"/>
        </w:rPr>
      </w:pPr>
    </w:p>
    <w:p>
      <w:pPr>
        <w:pStyle w:val="4"/>
        <w:numPr>
          <w:ilvl w:val="1"/>
          <w:numId w:val="0"/>
        </w:numPr>
        <w:bidi w:val="0"/>
        <w:ind w:leftChars="0"/>
        <w:rPr>
          <w:rFonts w:hint="eastAsia" w:eastAsia="宋体"/>
          <w:lang w:val="en-US" w:eastAsia="zh-CN"/>
        </w:rPr>
      </w:pPr>
      <w:bookmarkStart w:id="122" w:name="_Toc868"/>
      <w:r>
        <w:rPr>
          <w:rFonts w:hint="eastAsia"/>
          <w:lang w:val="en-US" w:eastAsia="zh-CN"/>
        </w:rPr>
        <w:t>4</w:t>
      </w:r>
      <w:r>
        <w:rPr>
          <w:rFonts w:hint="eastAsia"/>
        </w:rPr>
        <w:t>.</w:t>
      </w:r>
      <w:r>
        <w:rPr>
          <w:rFonts w:hint="eastAsia"/>
          <w:lang w:val="en-US" w:eastAsia="zh-CN"/>
        </w:rPr>
        <w:t>3</w:t>
      </w:r>
      <w:r>
        <w:rPr>
          <w:rFonts w:hint="eastAsia"/>
          <w:lang w:eastAsia="zh-CN"/>
        </w:rPr>
        <w:t>安全要求</w:t>
      </w:r>
      <w:bookmarkEnd w:id="122"/>
    </w:p>
    <w:tbl>
      <w:tblPr>
        <w:tblStyle w:val="14"/>
        <w:tblW w:w="103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7500"/>
        <w:gridCol w:w="1065"/>
        <w:gridCol w:w="7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50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06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期望值</w:t>
            </w:r>
          </w:p>
        </w:tc>
        <w:tc>
          <w:tcPr>
            <w:tcW w:w="71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00" w:type="dxa"/>
            <w:noWrap w:val="0"/>
            <w:vAlign w:val="center"/>
          </w:tcPr>
          <w:p>
            <w:pPr>
              <w:bidi w:val="0"/>
              <w:rPr>
                <w:rFonts w:hint="eastAsia"/>
              </w:rPr>
            </w:pPr>
            <w:r>
              <w:rPr>
                <w:rFonts w:hint="eastAsia"/>
                <w:lang w:eastAsia="zh-CN"/>
              </w:rPr>
              <w:t>低电压保护：</w:t>
            </w:r>
          </w:p>
          <w:p>
            <w:pPr>
              <w:bidi w:val="0"/>
              <w:rPr>
                <w:rFonts w:hint="eastAsia"/>
                <w:lang w:eastAsia="zh-CN"/>
              </w:rPr>
            </w:pPr>
            <w:r>
              <w:rPr>
                <w:rFonts w:hint="eastAsia"/>
                <w:lang w:val="en-US" w:eastAsia="zh-CN"/>
              </w:rPr>
              <w:t>1、</w:t>
            </w:r>
            <w:r>
              <w:rPr>
                <w:rFonts w:hint="eastAsia"/>
                <w:lang w:eastAsia="zh-CN"/>
              </w:rPr>
              <w:t>具有低电压保护功能；</w:t>
            </w:r>
          </w:p>
          <w:p>
            <w:pPr>
              <w:spacing w:line="440" w:lineRule="exact"/>
              <w:rPr>
                <w:rFonts w:hint="eastAsia" w:ascii="宋体" w:hAnsi="宋体" w:eastAsia="宋体" w:cs="Arial"/>
                <w:bCs/>
                <w:kern w:val="2"/>
                <w:sz w:val="24"/>
                <w:szCs w:val="24"/>
                <w:lang w:val="en-US" w:eastAsia="zh-CN" w:bidi="ar-SA"/>
              </w:rPr>
            </w:pPr>
            <w:r>
              <w:rPr>
                <w:rFonts w:hint="eastAsia"/>
                <w:lang w:val="en-US" w:eastAsia="zh-CN"/>
              </w:rPr>
              <w:t>2、</w:t>
            </w:r>
            <w:r>
              <w:rPr>
                <w:rFonts w:hint="eastAsia"/>
                <w:lang w:eastAsia="zh-CN"/>
              </w:rPr>
              <w:t>当车辆行驶速度变得缓慢而货叉还能升降时，表明电池电压不足，控制器启动低电压保护功能。此时，需要对电池进行充电。</w:t>
            </w:r>
          </w:p>
        </w:tc>
        <w:tc>
          <w:tcPr>
            <w:tcW w:w="1065" w:type="dxa"/>
            <w:noWrap w:val="0"/>
            <w:vAlign w:val="center"/>
          </w:tcPr>
          <w:p>
            <w:pPr>
              <w:pStyle w:val="6"/>
              <w:spacing w:before="60" w:after="60"/>
              <w:ind w:left="0" w:right="65"/>
              <w:jc w:val="center"/>
              <w:rPr>
                <w:rFonts w:cs="Arial"/>
                <w:b/>
                <w:bCs/>
                <w:color w:val="000000"/>
                <w:sz w:val="21"/>
                <w:szCs w:val="21"/>
                <w:highlight w:val="none"/>
                <w:lang w:eastAsia="zh-CN"/>
              </w:rPr>
            </w:pPr>
            <w:r>
              <w:rPr>
                <w:rFonts w:ascii="宋体" w:hAnsi="宋体"/>
                <w:b/>
                <w:bCs/>
                <w:sz w:val="21"/>
                <w:szCs w:val="21"/>
                <w:highlight w:val="none"/>
              </w:rPr>
              <w:t>必须</w:t>
            </w:r>
          </w:p>
        </w:tc>
        <w:tc>
          <w:tcPr>
            <w:tcW w:w="715" w:type="dxa"/>
            <w:noWrap w:val="0"/>
            <w:vAlign w:val="center"/>
          </w:tcPr>
          <w:p>
            <w:pPr>
              <w:pStyle w:val="6"/>
              <w:spacing w:before="60" w:after="60"/>
              <w:ind w:left="0" w:right="65"/>
              <w:jc w:val="center"/>
              <w:rPr>
                <w:rFonts w:ascii="宋体" w:hAnsi="宋体"/>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00" w:type="dxa"/>
            <w:noWrap w:val="0"/>
            <w:vAlign w:val="center"/>
          </w:tcPr>
          <w:p>
            <w:pPr>
              <w:spacing w:line="440" w:lineRule="exact"/>
              <w:rPr>
                <w:rFonts w:hint="eastAsia"/>
                <w:lang w:val="en-US" w:eastAsia="zh-CN"/>
              </w:rPr>
            </w:pPr>
            <w:r>
              <w:rPr>
                <w:rFonts w:hint="eastAsia"/>
                <w:lang w:val="en-US" w:eastAsia="zh-CN"/>
              </w:rPr>
              <w:t>驾驶员耳边噪声水平,根据EN12053标准：&lt; 70dB(A)。</w:t>
            </w:r>
          </w:p>
        </w:tc>
        <w:tc>
          <w:tcPr>
            <w:tcW w:w="1065" w:type="dxa"/>
            <w:noWrap w:val="0"/>
            <w:vAlign w:val="center"/>
          </w:tcPr>
          <w:p>
            <w:pPr>
              <w:pStyle w:val="6"/>
              <w:spacing w:before="60" w:after="60"/>
              <w:ind w:left="0" w:right="65"/>
              <w:jc w:val="center"/>
              <w:rPr>
                <w:rFonts w:ascii="宋体" w:hAnsi="宋体"/>
                <w:b/>
                <w:bCs/>
                <w:sz w:val="21"/>
                <w:szCs w:val="21"/>
                <w:highlight w:val="none"/>
              </w:rPr>
            </w:pPr>
            <w:r>
              <w:rPr>
                <w:rFonts w:ascii="宋体" w:hAnsi="宋体"/>
                <w:b/>
                <w:bCs/>
                <w:sz w:val="21"/>
                <w:szCs w:val="21"/>
                <w:highlight w:val="none"/>
              </w:rPr>
              <w:t>必须</w:t>
            </w:r>
          </w:p>
        </w:tc>
        <w:tc>
          <w:tcPr>
            <w:tcW w:w="715" w:type="dxa"/>
            <w:noWrap w:val="0"/>
            <w:vAlign w:val="center"/>
          </w:tcPr>
          <w:p>
            <w:pPr>
              <w:pStyle w:val="6"/>
              <w:spacing w:before="60" w:after="60"/>
              <w:ind w:left="0" w:right="65"/>
              <w:jc w:val="center"/>
              <w:rPr>
                <w:rFonts w:ascii="宋体" w:hAnsi="宋体"/>
                <w:sz w:val="21"/>
                <w:szCs w:val="21"/>
                <w:highlight w:val="none"/>
              </w:rPr>
            </w:pPr>
          </w:p>
        </w:tc>
      </w:tr>
    </w:tbl>
    <w:p>
      <w:pPr>
        <w:rPr>
          <w:rFonts w:hint="eastAsia"/>
          <w:lang w:val="en-US" w:eastAsia="zh-CN"/>
        </w:rPr>
      </w:pPr>
    </w:p>
    <w:p>
      <w:pPr>
        <w:pStyle w:val="3"/>
        <w:bidi w:val="0"/>
        <w:rPr>
          <w:rFonts w:hint="eastAsia"/>
        </w:rPr>
      </w:pPr>
      <w:bookmarkStart w:id="123" w:name="_Toc31297"/>
      <w:bookmarkStart w:id="124" w:name="_Toc26163"/>
      <w:bookmarkStart w:id="125" w:name="_Toc9288"/>
      <w:bookmarkStart w:id="126" w:name="_Toc5382"/>
      <w:r>
        <w:rPr>
          <w:rFonts w:hint="eastAsia"/>
        </w:rPr>
        <w:t>5 服务要求</w:t>
      </w:r>
      <w:bookmarkEnd w:id="123"/>
      <w:bookmarkEnd w:id="124"/>
      <w:bookmarkEnd w:id="125"/>
      <w:bookmarkEnd w:id="126"/>
    </w:p>
    <w:p>
      <w:pPr>
        <w:pStyle w:val="4"/>
        <w:numPr>
          <w:ilvl w:val="0"/>
          <w:numId w:val="0"/>
        </w:numPr>
        <w:tabs>
          <w:tab w:val="left" w:pos="432"/>
          <w:tab w:val="clear" w:pos="837"/>
        </w:tabs>
        <w:bidi w:val="0"/>
        <w:ind w:leftChars="0"/>
        <w:rPr>
          <w:rFonts w:hint="eastAsia"/>
        </w:rPr>
      </w:pPr>
      <w:bookmarkStart w:id="127" w:name="_Toc11439"/>
      <w:bookmarkStart w:id="128" w:name="_Toc31749"/>
      <w:bookmarkStart w:id="129" w:name="_Toc6859"/>
      <w:bookmarkStart w:id="130" w:name="_Toc23132"/>
      <w:bookmarkStart w:id="131" w:name="_Toc12622"/>
      <w:bookmarkStart w:id="132" w:name="_Toc26645"/>
      <w:bookmarkStart w:id="133" w:name="_Toc31915"/>
      <w:bookmarkStart w:id="134" w:name="_Toc4222"/>
      <w:r>
        <w:rPr>
          <w:rFonts w:hint="eastAsia"/>
        </w:rPr>
        <w:t>5.1包装运输要求</w:t>
      </w:r>
      <w:bookmarkEnd w:id="127"/>
      <w:bookmarkEnd w:id="128"/>
      <w:bookmarkEnd w:id="129"/>
      <w:bookmarkEnd w:id="130"/>
      <w:bookmarkEnd w:id="131"/>
      <w:bookmarkEnd w:id="132"/>
      <w:bookmarkEnd w:id="133"/>
      <w:bookmarkEnd w:id="134"/>
    </w:p>
    <w:tbl>
      <w:tblPr>
        <w:tblStyle w:val="14"/>
        <w:tblW w:w="1010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7384"/>
        <w:gridCol w:w="975"/>
        <w:gridCol w:w="7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384"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97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期望值</w:t>
            </w:r>
          </w:p>
        </w:tc>
        <w:tc>
          <w:tcPr>
            <w:tcW w:w="76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84"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供</w:t>
            </w:r>
            <w:r>
              <w:t>方</w:t>
            </w:r>
            <w:r>
              <w:rPr>
                <w:rFonts w:hint="eastAsia"/>
              </w:rPr>
              <w:t>应使用可靠的包装形式以保证设备运输安全。由于包装不良而造成的任何变形或锈损，供货方承担全部损失和费用。</w:t>
            </w:r>
          </w:p>
        </w:tc>
        <w:tc>
          <w:tcPr>
            <w:tcW w:w="975"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必须</w:t>
            </w:r>
          </w:p>
        </w:tc>
        <w:tc>
          <w:tcPr>
            <w:tcW w:w="760"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84"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供方负责运输，确保货物安全运抵需方现场</w:t>
            </w:r>
            <w:r>
              <w:rPr>
                <w:rFonts w:hint="eastAsia"/>
                <w:lang w:eastAsia="zh-CN"/>
              </w:rPr>
              <w:t>，</w:t>
            </w:r>
            <w:r>
              <w:rPr>
                <w:rFonts w:hint="eastAsia"/>
              </w:rPr>
              <w:t>用由供方负责。</w:t>
            </w:r>
          </w:p>
        </w:tc>
        <w:tc>
          <w:tcPr>
            <w:tcW w:w="975"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60"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84"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设备到货清单必须详列包装箱内容物及数量。</w:t>
            </w:r>
          </w:p>
        </w:tc>
        <w:tc>
          <w:tcPr>
            <w:tcW w:w="975"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60"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384"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设备到货拆箱时供方必须陪同现场人员进行拆箱</w:t>
            </w:r>
            <w:r>
              <w:t>,</w:t>
            </w:r>
            <w:r>
              <w:rPr>
                <w:rFonts w:hint="eastAsia"/>
              </w:rPr>
              <w:t>如供方授权我方自行拆箱</w:t>
            </w:r>
            <w:r>
              <w:t>,</w:t>
            </w:r>
            <w:r>
              <w:rPr>
                <w:rFonts w:hint="eastAsia"/>
              </w:rPr>
              <w:t>拆箱后如发现机器及零配件有任何损坏、缺少，供方应负全责不得推诿。</w:t>
            </w:r>
          </w:p>
        </w:tc>
        <w:tc>
          <w:tcPr>
            <w:tcW w:w="975"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必须</w:t>
            </w:r>
          </w:p>
        </w:tc>
        <w:tc>
          <w:tcPr>
            <w:tcW w:w="760" w:type="dxa"/>
            <w:noWrap w:val="0"/>
            <w:vAlign w:val="center"/>
          </w:tcPr>
          <w:p>
            <w:pPr>
              <w:ind w:firstLine="0" w:firstLineChars="0"/>
              <w:jc w:val="center"/>
              <w:rPr>
                <w:rFonts w:ascii="宋体" w:hAnsi="宋体"/>
                <w:szCs w:val="21"/>
              </w:rPr>
            </w:pPr>
          </w:p>
        </w:tc>
      </w:tr>
    </w:tbl>
    <w:p>
      <w:pPr>
        <w:pStyle w:val="2"/>
        <w:jc w:val="both"/>
        <w:rPr>
          <w:rFonts w:hint="eastAsia"/>
          <w:lang w:val="en-US" w:eastAsia="zh-CN"/>
        </w:rPr>
      </w:pPr>
      <w:bookmarkStart w:id="135" w:name="_Toc12324"/>
      <w:bookmarkStart w:id="136" w:name="_Toc23348"/>
    </w:p>
    <w:p>
      <w:pPr>
        <w:pStyle w:val="4"/>
        <w:numPr>
          <w:ilvl w:val="0"/>
          <w:numId w:val="0"/>
        </w:numPr>
        <w:tabs>
          <w:tab w:val="left" w:pos="432"/>
          <w:tab w:val="clear" w:pos="837"/>
        </w:tabs>
        <w:bidi w:val="0"/>
        <w:ind w:leftChars="0"/>
        <w:rPr>
          <w:rFonts w:hint="eastAsia"/>
          <w:lang w:val="en-US" w:eastAsia="zh-CN"/>
        </w:rPr>
      </w:pPr>
      <w:bookmarkStart w:id="137" w:name="_Toc15894"/>
      <w:bookmarkStart w:id="138" w:name="_Toc11326"/>
      <w:bookmarkStart w:id="139" w:name="_Toc27358"/>
      <w:bookmarkStart w:id="140" w:name="_Toc28394"/>
      <w:bookmarkStart w:id="141" w:name="_Toc27132"/>
      <w:bookmarkStart w:id="142" w:name="_Toc25732"/>
      <w:bookmarkStart w:id="143" w:name="_Toc137"/>
      <w:r>
        <w:rPr>
          <w:rFonts w:hint="eastAsia"/>
          <w:lang w:val="en-US" w:eastAsia="zh-CN"/>
        </w:rPr>
        <w:t>5.2</w:t>
      </w:r>
      <w:r>
        <w:rPr>
          <w:rFonts w:hint="eastAsia"/>
          <w:lang w:val="de-DE"/>
        </w:rPr>
        <w:t>设备开箱</w:t>
      </w:r>
      <w:r>
        <w:rPr>
          <w:rFonts w:hint="eastAsia"/>
          <w:lang w:val="de-DE" w:eastAsia="zh-CN"/>
        </w:rPr>
        <w:t>、安装、调试、</w:t>
      </w:r>
      <w:r>
        <w:rPr>
          <w:rFonts w:hint="eastAsia"/>
          <w:lang w:val="de-DE"/>
        </w:rPr>
        <w:t>验收</w:t>
      </w:r>
      <w:r>
        <w:rPr>
          <w:rFonts w:hint="eastAsia"/>
          <w:lang w:val="de-DE" w:eastAsia="zh-CN"/>
        </w:rPr>
        <w:t>要求</w:t>
      </w:r>
      <w:bookmarkEnd w:id="137"/>
      <w:bookmarkEnd w:id="138"/>
      <w:bookmarkEnd w:id="139"/>
      <w:bookmarkEnd w:id="140"/>
      <w:bookmarkEnd w:id="141"/>
      <w:bookmarkEnd w:id="142"/>
      <w:bookmarkEnd w:id="143"/>
    </w:p>
    <w:tbl>
      <w:tblPr>
        <w:tblStyle w:val="14"/>
        <w:tblW w:w="1023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510"/>
        <w:gridCol w:w="945"/>
        <w:gridCol w:w="7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51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94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期望值</w:t>
            </w:r>
          </w:p>
        </w:tc>
        <w:tc>
          <w:tcPr>
            <w:tcW w:w="76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0" w:type="dxa"/>
            <w:noWrap w:val="0"/>
            <w:vAlign w:val="center"/>
          </w:tcPr>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货物的开箱启包和检查要在设备安装现场进行，应由</w:t>
            </w:r>
            <w:r>
              <w:rPr>
                <w:rFonts w:hint="eastAsia" w:ascii="宋体" w:hAnsi="宋体" w:eastAsia="宋体" w:cs="宋体"/>
                <w:color w:val="000000"/>
                <w:sz w:val="24"/>
                <w:szCs w:val="24"/>
                <w:lang w:val="zh-CN" w:eastAsia="zh-CN"/>
              </w:rPr>
              <w:t>设备制造供应商和</w:t>
            </w:r>
            <w:r>
              <w:rPr>
                <w:rFonts w:hint="eastAsia" w:ascii="宋体" w:hAnsi="宋体" w:eastAsia="宋体" w:cs="宋体"/>
                <w:color w:val="000000"/>
                <w:kern w:val="2"/>
                <w:sz w:val="24"/>
                <w:szCs w:val="24"/>
                <w:lang w:val="en-US" w:eastAsia="zh-CN"/>
              </w:rPr>
              <w:t>买方各派代表参加；根据运单和装箱单查对设备及其配套件的数量和质量；同时将检查结果准确填入《设备开箱验收记录》并签字。</w:t>
            </w:r>
          </w:p>
        </w:tc>
        <w:tc>
          <w:tcPr>
            <w:tcW w:w="945"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必须</w:t>
            </w:r>
          </w:p>
        </w:tc>
        <w:tc>
          <w:tcPr>
            <w:tcW w:w="760"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0" w:type="dxa"/>
            <w:noWrap w:val="0"/>
            <w:vAlign w:val="center"/>
          </w:tcPr>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rPr>
            </w:pPr>
            <w:r>
              <w:rPr>
                <w:rFonts w:hint="eastAsia" w:ascii="宋体" w:hAnsi="宋体" w:cs="宋体"/>
                <w:color w:val="000000"/>
                <w:sz w:val="24"/>
              </w:rPr>
              <w:t>如供应商授权需方自行拆箱，拆箱后如发现机器及零配件有任何损坏、缺少，供应商应负全责完善</w:t>
            </w:r>
            <w:r>
              <w:rPr>
                <w:rFonts w:hint="eastAsia" w:ascii="宋体" w:hAnsi="宋体" w:cs="宋体"/>
                <w:color w:val="000000"/>
                <w:sz w:val="24"/>
                <w:lang w:eastAsia="zh-CN"/>
              </w:rPr>
              <w:t>。</w:t>
            </w:r>
          </w:p>
        </w:tc>
        <w:tc>
          <w:tcPr>
            <w:tcW w:w="945"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60"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0" w:type="dxa"/>
            <w:noWrap w:val="0"/>
            <w:vAlign w:val="center"/>
          </w:tcPr>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rPr>
            </w:pPr>
            <w:r>
              <w:rPr>
                <w:rFonts w:hint="eastAsia" w:ascii="宋体" w:hAnsi="宋体" w:cs="宋体"/>
                <w:color w:val="000000"/>
                <w:sz w:val="24"/>
                <w:highlight w:val="none"/>
                <w:lang w:val="en-US" w:eastAsia="zh-CN"/>
              </w:rPr>
              <w:t>设备</w:t>
            </w:r>
            <w:r>
              <w:rPr>
                <w:rFonts w:hint="eastAsia" w:ascii="宋体" w:hAnsi="宋体" w:cs="宋体"/>
                <w:color w:val="000000"/>
                <w:sz w:val="24"/>
                <w:highlight w:val="none"/>
              </w:rPr>
              <w:t>订购后供应商需负责将货运送到需方场所，</w:t>
            </w:r>
          </w:p>
        </w:tc>
        <w:tc>
          <w:tcPr>
            <w:tcW w:w="945"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必须</w:t>
            </w:r>
          </w:p>
        </w:tc>
        <w:tc>
          <w:tcPr>
            <w:tcW w:w="760"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0" w:type="dxa"/>
            <w:noWrap w:val="0"/>
            <w:vAlign w:val="center"/>
          </w:tcPr>
          <w:p>
            <w:pPr>
              <w:pStyle w:val="6"/>
              <w:tabs>
                <w:tab w:val="left" w:pos="8483"/>
              </w:tabs>
              <w:ind w:left="0" w:right="142"/>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1、终验收在买方工厂进行，</w:t>
            </w:r>
            <w:r>
              <w:rPr>
                <w:rFonts w:hint="eastAsia" w:ascii="宋体" w:hAnsi="宋体" w:eastAsia="宋体" w:cs="宋体"/>
                <w:color w:val="000000"/>
                <w:sz w:val="24"/>
                <w:szCs w:val="24"/>
                <w:lang w:val="zh-CN" w:eastAsia="zh-CN"/>
              </w:rPr>
              <w:t>设备制造供应商</w:t>
            </w:r>
            <w:r>
              <w:rPr>
                <w:rFonts w:hint="eastAsia" w:ascii="宋体" w:hAnsi="宋体" w:eastAsia="宋体" w:cs="宋体"/>
                <w:color w:val="000000"/>
                <w:kern w:val="2"/>
                <w:sz w:val="24"/>
                <w:szCs w:val="24"/>
                <w:lang w:val="en-US" w:eastAsia="zh-CN"/>
              </w:rPr>
              <w:t>负责在买方现场安装、调试设备，并对操作、维修等人员进行技术培训。</w:t>
            </w:r>
          </w:p>
        </w:tc>
        <w:tc>
          <w:tcPr>
            <w:tcW w:w="945" w:type="dxa"/>
            <w:noWrap w:val="0"/>
            <w:vAlign w:val="center"/>
          </w:tcPr>
          <w:p>
            <w:pPr>
              <w:ind w:firstLine="0" w:firstLineChars="0"/>
              <w:jc w:val="center"/>
              <w:rPr>
                <w:rFonts w:ascii="Times New Roman" w:hAnsi="Times New Roman" w:eastAsia="宋体" w:cs="Arial"/>
                <w:b/>
                <w:bCs/>
                <w:kern w:val="2"/>
                <w:sz w:val="21"/>
                <w:szCs w:val="21"/>
                <w:lang w:val="en-US" w:eastAsia="zh-CN" w:bidi="ar-SA"/>
              </w:rPr>
            </w:pPr>
            <w:r>
              <w:rPr>
                <w:rFonts w:ascii="宋体" w:hAnsi="宋体"/>
                <w:b/>
                <w:bCs/>
                <w:szCs w:val="21"/>
              </w:rPr>
              <w:t>必须</w:t>
            </w:r>
          </w:p>
        </w:tc>
        <w:tc>
          <w:tcPr>
            <w:tcW w:w="760" w:type="dxa"/>
            <w:noWrap w:val="0"/>
            <w:vAlign w:val="top"/>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0" w:type="dxa"/>
            <w:noWrap w:val="0"/>
            <w:vAlign w:val="center"/>
          </w:tcPr>
          <w:p>
            <w:pPr>
              <w:pStyle w:val="6"/>
              <w:tabs>
                <w:tab w:val="left" w:pos="8483"/>
              </w:tabs>
              <w:ind w:left="0" w:leftChars="0" w:right="142" w:rightChars="0" w:firstLine="0" w:firstLineChars="0"/>
              <w:jc w:val="both"/>
              <w:rPr>
                <w:rFonts w:hint="eastAsia" w:ascii="宋体" w:hAnsi="宋体" w:eastAsia="宋体" w:cs="宋体"/>
                <w:kern w:val="0"/>
                <w:sz w:val="24"/>
                <w:szCs w:val="24"/>
                <w:lang w:val="en-US" w:eastAsia="zh-CN" w:bidi="ar-SA"/>
              </w:rPr>
            </w:pPr>
            <w:r>
              <w:rPr>
                <w:rFonts w:hint="eastAsia" w:ascii="宋体" w:hAnsi="宋体" w:eastAsia="宋体" w:cs="宋体"/>
                <w:sz w:val="24"/>
                <w:szCs w:val="24"/>
                <w:lang w:eastAsia="zh-CN"/>
              </w:rPr>
              <w:t>在试运行过程中同样的问题多次发生，则</w:t>
            </w:r>
            <w:r>
              <w:rPr>
                <w:rFonts w:hint="eastAsia" w:ascii="宋体" w:hAnsi="宋体" w:eastAsia="宋体" w:cs="宋体"/>
                <w:color w:val="000000"/>
                <w:sz w:val="24"/>
                <w:szCs w:val="24"/>
                <w:lang w:val="zh-CN" w:eastAsia="zh-CN"/>
              </w:rPr>
              <w:t>设备制造供应商</w:t>
            </w:r>
            <w:r>
              <w:rPr>
                <w:rFonts w:hint="eastAsia" w:ascii="宋体" w:hAnsi="宋体" w:eastAsia="宋体" w:cs="宋体"/>
                <w:sz w:val="24"/>
                <w:szCs w:val="24"/>
                <w:lang w:eastAsia="zh-CN"/>
              </w:rPr>
              <w:t>必需根除此问题后才能通过验收。</w:t>
            </w:r>
          </w:p>
        </w:tc>
        <w:tc>
          <w:tcPr>
            <w:tcW w:w="945"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必须</w:t>
            </w:r>
          </w:p>
        </w:tc>
        <w:tc>
          <w:tcPr>
            <w:tcW w:w="760" w:type="dxa"/>
            <w:noWrap w:val="0"/>
            <w:vAlign w:val="top"/>
          </w:tcPr>
          <w:p>
            <w:pPr>
              <w:ind w:firstLine="0" w:firstLineChars="0"/>
              <w:jc w:val="center"/>
              <w:rPr>
                <w:rFonts w:ascii="宋体" w:hAnsi="宋体"/>
                <w:szCs w:val="21"/>
              </w:rPr>
            </w:pPr>
          </w:p>
        </w:tc>
      </w:tr>
    </w:tbl>
    <w:p>
      <w:pPr>
        <w:rPr>
          <w:rFonts w:hint="eastAsia"/>
          <w:lang w:val="en-US" w:eastAsia="zh-CN"/>
        </w:rPr>
      </w:pPr>
    </w:p>
    <w:p>
      <w:pPr>
        <w:pStyle w:val="4"/>
        <w:numPr>
          <w:ilvl w:val="0"/>
          <w:numId w:val="0"/>
        </w:numPr>
        <w:tabs>
          <w:tab w:val="left" w:pos="432"/>
          <w:tab w:val="clear" w:pos="837"/>
        </w:tabs>
        <w:bidi w:val="0"/>
        <w:ind w:leftChars="0"/>
        <w:rPr>
          <w:rFonts w:hint="eastAsia"/>
        </w:rPr>
      </w:pPr>
      <w:bookmarkStart w:id="144" w:name="_Toc5102"/>
      <w:bookmarkStart w:id="145" w:name="_Toc9434"/>
      <w:bookmarkStart w:id="146" w:name="_Toc25051"/>
      <w:bookmarkStart w:id="147" w:name="_Toc2395"/>
      <w:bookmarkStart w:id="148" w:name="_Toc31601"/>
      <w:bookmarkStart w:id="149" w:name="_Toc25100"/>
      <w:bookmarkStart w:id="150" w:name="_Toc320"/>
      <w:r>
        <w:rPr>
          <w:rFonts w:hint="eastAsia"/>
          <w:lang w:val="en-US" w:eastAsia="zh-CN"/>
        </w:rPr>
        <w:t>5.</w:t>
      </w:r>
      <w:bookmarkEnd w:id="135"/>
      <w:r>
        <w:rPr>
          <w:rFonts w:hint="eastAsia"/>
          <w:lang w:val="en-US" w:eastAsia="zh-CN"/>
        </w:rPr>
        <w:t>3</w:t>
      </w:r>
      <w:r>
        <w:rPr>
          <w:rFonts w:hint="eastAsia"/>
        </w:rPr>
        <w:t>文件资料要求</w:t>
      </w:r>
      <w:bookmarkEnd w:id="136"/>
      <w:bookmarkEnd w:id="144"/>
      <w:bookmarkEnd w:id="145"/>
      <w:bookmarkEnd w:id="146"/>
      <w:bookmarkEnd w:id="147"/>
      <w:bookmarkEnd w:id="148"/>
      <w:bookmarkEnd w:id="149"/>
      <w:bookmarkEnd w:id="150"/>
    </w:p>
    <w:tbl>
      <w:tblPr>
        <w:tblStyle w:val="14"/>
        <w:tblW w:w="103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7485"/>
        <w:gridCol w:w="1065"/>
        <w:gridCol w:w="7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48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06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期望值</w:t>
            </w:r>
          </w:p>
        </w:tc>
        <w:tc>
          <w:tcPr>
            <w:tcW w:w="74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485" w:type="dxa"/>
            <w:noWrap w:val="0"/>
            <w:vAlign w:val="center"/>
          </w:tcPr>
          <w:p>
            <w:pPr>
              <w:pStyle w:val="17"/>
              <w:tabs>
                <w:tab w:val="center" w:pos="2268"/>
                <w:tab w:val="right" w:pos="5387"/>
                <w:tab w:val="clear" w:pos="4820"/>
              </w:tabs>
              <w:spacing w:before="0" w:after="0"/>
              <w:jc w:val="both"/>
              <w:rPr>
                <w:rFonts w:hint="default" w:ascii="宋体" w:hAnsi="宋体" w:eastAsia="宋体" w:cs="宋体"/>
                <w:b w:val="0"/>
                <w:caps/>
                <w:color w:val="000000"/>
                <w:kern w:val="0"/>
                <w:sz w:val="24"/>
                <w:szCs w:val="24"/>
                <w:highlight w:val="none"/>
                <w:lang w:val="en-US" w:eastAsia="zh-CN" w:bidi="ar-SA"/>
              </w:rPr>
            </w:pPr>
            <w:r>
              <w:rPr>
                <w:rFonts w:hint="eastAsia" w:ascii="宋体" w:hAnsi="宋体" w:cs="宋体"/>
                <w:b w:val="0"/>
                <w:caps/>
                <w:color w:val="000000"/>
                <w:kern w:val="0"/>
                <w:sz w:val="24"/>
                <w:szCs w:val="24"/>
                <w:highlight w:val="none"/>
                <w:lang w:val="en-US" w:eastAsia="zh-CN" w:bidi="ar-SA"/>
              </w:rPr>
              <w:t>供应商必需提供《中华人民共和国特种设备制造许可证》复印件，叉车出厂有国家起重运输机械质量监督检验中心发的特种设备《型式试验合格证》；</w:t>
            </w:r>
          </w:p>
        </w:tc>
        <w:tc>
          <w:tcPr>
            <w:tcW w:w="1065" w:type="dxa"/>
            <w:noWrap w:val="0"/>
            <w:vAlign w:val="center"/>
          </w:tcPr>
          <w:p>
            <w:pPr>
              <w:pStyle w:val="7"/>
              <w:spacing w:before="120"/>
              <w:jc w:val="center"/>
              <w:rPr>
                <w:rFonts w:ascii="宋体" w:hAnsi="宋体"/>
                <w:b/>
                <w:bCs/>
                <w:szCs w:val="21"/>
                <w:highlight w:val="none"/>
              </w:rPr>
            </w:pPr>
            <w:r>
              <w:rPr>
                <w:rFonts w:ascii="宋体" w:hAnsi="宋体"/>
                <w:b/>
                <w:bCs/>
                <w:szCs w:val="21"/>
                <w:highlight w:val="none"/>
              </w:rPr>
              <w:t>必须</w:t>
            </w:r>
          </w:p>
        </w:tc>
        <w:tc>
          <w:tcPr>
            <w:tcW w:w="745" w:type="dxa"/>
            <w:noWrap w:val="0"/>
            <w:vAlign w:val="center"/>
          </w:tcPr>
          <w:p>
            <w:pPr>
              <w:pStyle w:val="7"/>
              <w:spacing w:before="120"/>
              <w:jc w:val="center"/>
              <w:rPr>
                <w:rFonts w:ascii="宋体" w:hAnsi="宋体"/>
                <w:szCs w:val="21"/>
                <w:highlight w:val="none"/>
              </w:rPr>
            </w:pPr>
          </w:p>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485" w:type="dxa"/>
            <w:noWrap w:val="0"/>
            <w:vAlign w:val="center"/>
          </w:tcPr>
          <w:p>
            <w:pPr>
              <w:pStyle w:val="17"/>
              <w:tabs>
                <w:tab w:val="center" w:pos="2268"/>
                <w:tab w:val="right" w:pos="5387"/>
                <w:tab w:val="clear" w:pos="4820"/>
              </w:tabs>
              <w:spacing w:before="0" w:after="0"/>
              <w:jc w:val="both"/>
              <w:rPr>
                <w:rFonts w:hint="eastAsia" w:ascii="宋体" w:hAnsi="宋体" w:cs="宋体"/>
                <w:color w:val="000000"/>
                <w:szCs w:val="24"/>
                <w:highlight w:val="none"/>
                <w:lang w:eastAsia="zh-CN"/>
              </w:rPr>
            </w:pPr>
            <w:r>
              <w:rPr>
                <w:rFonts w:hint="eastAsia" w:ascii="宋体" w:hAnsi="宋体" w:cs="宋体"/>
                <w:color w:val="000000"/>
                <w:szCs w:val="24"/>
                <w:highlight w:val="none"/>
                <w:lang w:eastAsia="zh-CN"/>
              </w:rPr>
              <w:t>提供的所有文件资料包括书面资料和电子版各一份，其中，电子版文件可修改可编辑，提供的软件资料应该符合新版GMP要求。</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val="zh-CN" w:eastAsia="zh-CN"/>
              </w:rPr>
              <w:t>设备制造供应商</w:t>
            </w:r>
            <w:r>
              <w:rPr>
                <w:rFonts w:hint="eastAsia" w:ascii="宋体" w:hAnsi="宋体" w:cs="宋体"/>
                <w:b w:val="0"/>
                <w:color w:val="000000"/>
                <w:szCs w:val="24"/>
                <w:highlight w:val="none"/>
                <w:lang w:eastAsia="zh-CN"/>
              </w:rPr>
              <w:t>资质证明材料。</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须提供电路控制线路图（电路之配线以符号标明于接在线以便核查）</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装箱单</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整套系统的设计说明</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设备标准操作规程（SOP）</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设备日常维护保养规程</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设备预防性维修规程</w:t>
            </w:r>
          </w:p>
        </w:tc>
        <w:tc>
          <w:tcPr>
            <w:tcW w:w="1065" w:type="dxa"/>
            <w:noWrap w:val="0"/>
            <w:vAlign w:val="center"/>
          </w:tcPr>
          <w:p>
            <w:pPr>
              <w:pStyle w:val="7"/>
              <w:spacing w:before="120"/>
              <w:jc w:val="center"/>
              <w:rPr>
                <w:rFonts w:ascii="宋体" w:hAnsi="宋体"/>
                <w:b/>
                <w:bCs/>
                <w:szCs w:val="21"/>
                <w:highlight w:val="none"/>
              </w:rPr>
            </w:pPr>
          </w:p>
        </w:tc>
        <w:tc>
          <w:tcPr>
            <w:tcW w:w="74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485" w:type="dxa"/>
            <w:noWrap w:val="0"/>
            <w:vAlign w:val="center"/>
          </w:tcPr>
          <w:p>
            <w:pPr>
              <w:pStyle w:val="17"/>
              <w:tabs>
                <w:tab w:val="center" w:pos="2268"/>
                <w:tab w:val="right" w:pos="5387"/>
                <w:tab w:val="clear" w:pos="4820"/>
              </w:tabs>
              <w:spacing w:before="0" w:after="0"/>
              <w:jc w:val="both"/>
              <w:rPr>
                <w:rFonts w:hint="eastAsia" w:ascii="宋体" w:hAnsi="宋体" w:cs="宋体"/>
                <w:color w:val="000000"/>
                <w:szCs w:val="24"/>
                <w:highlight w:val="none"/>
                <w:lang w:eastAsia="zh-CN"/>
              </w:rPr>
            </w:pPr>
            <w:r>
              <w:rPr>
                <w:rFonts w:hint="eastAsia" w:ascii="宋体" w:hAnsi="宋体" w:cs="宋体"/>
                <w:color w:val="000000"/>
                <w:szCs w:val="24"/>
                <w:highlight w:val="none"/>
                <w:lang w:eastAsia="zh-CN"/>
              </w:rPr>
              <w:t>电气：</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电气原理图</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数据表</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电气接线图</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端子接线图和接线盒图</w:t>
            </w:r>
          </w:p>
          <w:p>
            <w:pPr>
              <w:pStyle w:val="17"/>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带有技术参数的电气设备清单</w:t>
            </w:r>
          </w:p>
          <w:p>
            <w:pPr>
              <w:pStyle w:val="17"/>
              <w:tabs>
                <w:tab w:val="center" w:pos="2268"/>
                <w:tab w:val="right" w:pos="5387"/>
                <w:tab w:val="clear" w:pos="4820"/>
              </w:tabs>
              <w:spacing w:before="0" w:after="0"/>
              <w:ind w:firstLine="0" w:firstLineChars="0"/>
              <w:jc w:val="both"/>
              <w:rPr>
                <w:rFonts w:hint="eastAsia" w:ascii="宋体" w:hAnsi="宋体" w:eastAsia="宋体" w:cs="宋体"/>
                <w:b w:val="0"/>
                <w:caps/>
                <w:color w:val="000000"/>
                <w:kern w:val="0"/>
                <w:sz w:val="24"/>
                <w:szCs w:val="24"/>
                <w:highlight w:val="none"/>
                <w:lang w:val="en-US" w:eastAsia="zh-CN" w:bidi="ar-SA"/>
              </w:rPr>
            </w:pPr>
            <w:r>
              <w:rPr>
                <w:rFonts w:hint="eastAsia" w:ascii="宋体" w:hAnsi="宋体" w:cs="宋体"/>
                <w:b w:val="0"/>
                <w:color w:val="000000"/>
                <w:szCs w:val="24"/>
                <w:highlight w:val="none"/>
                <w:lang w:eastAsia="zh-CN"/>
              </w:rPr>
              <w:t>电气设备合格证）</w:t>
            </w:r>
          </w:p>
        </w:tc>
        <w:tc>
          <w:tcPr>
            <w:tcW w:w="1065" w:type="dxa"/>
            <w:noWrap w:val="0"/>
            <w:vAlign w:val="center"/>
          </w:tcPr>
          <w:p>
            <w:pPr>
              <w:pStyle w:val="6"/>
              <w:spacing w:before="60" w:after="60"/>
              <w:ind w:left="0" w:right="65"/>
              <w:jc w:val="center"/>
              <w:rPr>
                <w:rFonts w:cs="Arial"/>
                <w:b/>
                <w:bCs/>
                <w:color w:val="000000"/>
                <w:sz w:val="21"/>
                <w:szCs w:val="21"/>
                <w:highlight w:val="none"/>
                <w:lang w:eastAsia="zh-CN"/>
              </w:rPr>
            </w:pPr>
            <w:r>
              <w:rPr>
                <w:rFonts w:ascii="宋体" w:hAnsi="宋体"/>
                <w:b/>
                <w:bCs/>
                <w:sz w:val="21"/>
                <w:szCs w:val="21"/>
                <w:highlight w:val="none"/>
              </w:rPr>
              <w:t>必须</w:t>
            </w:r>
          </w:p>
        </w:tc>
        <w:tc>
          <w:tcPr>
            <w:tcW w:w="745" w:type="dxa"/>
            <w:noWrap w:val="0"/>
            <w:vAlign w:val="center"/>
          </w:tcPr>
          <w:p>
            <w:pPr>
              <w:pStyle w:val="6"/>
              <w:spacing w:before="60" w:after="60"/>
              <w:ind w:left="0" w:right="65"/>
              <w:jc w:val="center"/>
              <w:rPr>
                <w:rFonts w:ascii="宋体" w:hAnsi="宋体"/>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485" w:type="dxa"/>
            <w:noWrap w:val="0"/>
            <w:vAlign w:val="center"/>
          </w:tcPr>
          <w:p>
            <w:pPr>
              <w:pStyle w:val="17"/>
              <w:tabs>
                <w:tab w:val="center" w:pos="2268"/>
                <w:tab w:val="right" w:pos="5387"/>
                <w:tab w:val="clear" w:pos="4820"/>
              </w:tabs>
              <w:spacing w:before="0" w:after="0"/>
              <w:jc w:val="both"/>
              <w:rPr>
                <w:rFonts w:hint="eastAsia" w:ascii="宋体" w:hAnsi="宋体" w:cs="宋体"/>
                <w:color w:val="000000"/>
                <w:szCs w:val="24"/>
                <w:lang w:eastAsia="zh-CN"/>
              </w:rPr>
            </w:pPr>
            <w:r>
              <w:rPr>
                <w:rFonts w:hint="eastAsia" w:ascii="宋体" w:hAnsi="宋体" w:cs="宋体"/>
                <w:color w:val="000000"/>
                <w:szCs w:val="24"/>
                <w:lang w:eastAsia="zh-CN"/>
              </w:rPr>
              <w:t>仪表：</w:t>
            </w:r>
          </w:p>
          <w:p>
            <w:pPr>
              <w:pStyle w:val="17"/>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仪表说明书</w:t>
            </w:r>
          </w:p>
          <w:p>
            <w:pPr>
              <w:pStyle w:val="17"/>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带有技术参数的仪表清单</w:t>
            </w:r>
          </w:p>
          <w:p>
            <w:pPr>
              <w:pStyle w:val="17"/>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控制系统使用说明书</w:t>
            </w:r>
          </w:p>
          <w:p>
            <w:pPr>
              <w:pStyle w:val="17"/>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仪表校验证书和校验报告</w:t>
            </w:r>
          </w:p>
          <w:p>
            <w:pPr>
              <w:pStyle w:val="17"/>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控制系统硬件技术手册</w:t>
            </w:r>
          </w:p>
          <w:p>
            <w:pPr>
              <w:pStyle w:val="17"/>
              <w:tabs>
                <w:tab w:val="center" w:pos="2268"/>
                <w:tab w:val="right" w:pos="5387"/>
                <w:tab w:val="clear" w:pos="4820"/>
              </w:tabs>
              <w:spacing w:before="0" w:after="0"/>
              <w:jc w:val="both"/>
              <w:rPr>
                <w:rFonts w:hint="eastAsia" w:ascii="宋体" w:hAnsi="宋体" w:eastAsia="宋体" w:cs="宋体"/>
                <w:b w:val="0"/>
                <w:caps/>
                <w:color w:val="000000"/>
                <w:kern w:val="0"/>
                <w:sz w:val="24"/>
                <w:szCs w:val="24"/>
                <w:lang w:val="en-US" w:eastAsia="zh-CN" w:bidi="ar-SA"/>
              </w:rPr>
            </w:pPr>
            <w:r>
              <w:rPr>
                <w:rFonts w:hint="eastAsia" w:ascii="宋体" w:hAnsi="宋体" w:cs="宋体"/>
                <w:b w:val="0"/>
                <w:color w:val="000000"/>
                <w:szCs w:val="24"/>
                <w:lang w:eastAsia="zh-CN"/>
              </w:rPr>
              <w:t>控制系统PLC配置说明</w:t>
            </w:r>
          </w:p>
        </w:tc>
        <w:tc>
          <w:tcPr>
            <w:tcW w:w="1065"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485" w:type="dxa"/>
            <w:noWrap w:val="0"/>
            <w:vAlign w:val="center"/>
          </w:tcPr>
          <w:p>
            <w:pPr>
              <w:pStyle w:val="17"/>
              <w:tabs>
                <w:tab w:val="center" w:pos="2268"/>
                <w:tab w:val="right" w:pos="5387"/>
                <w:tab w:val="clear" w:pos="4820"/>
              </w:tabs>
              <w:spacing w:before="0" w:after="0"/>
              <w:jc w:val="both"/>
              <w:rPr>
                <w:rFonts w:hint="eastAsia" w:ascii="宋体" w:hAnsi="宋体" w:cs="宋体"/>
                <w:color w:val="000000"/>
                <w:szCs w:val="24"/>
                <w:lang w:eastAsia="zh-CN"/>
              </w:rPr>
            </w:pPr>
            <w:r>
              <w:rPr>
                <w:rFonts w:hint="eastAsia" w:ascii="宋体" w:hAnsi="宋体" w:cs="宋体"/>
                <w:color w:val="000000"/>
                <w:szCs w:val="24"/>
                <w:lang w:eastAsia="zh-CN"/>
              </w:rPr>
              <w:t>检测、验收文件：</w:t>
            </w:r>
          </w:p>
          <w:p>
            <w:pPr>
              <w:pStyle w:val="17"/>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成套（整套）装置的合格证和质量保证书</w:t>
            </w:r>
          </w:p>
          <w:p>
            <w:pPr>
              <w:pStyle w:val="17"/>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原材料检测报告和检测证书</w:t>
            </w:r>
          </w:p>
          <w:p>
            <w:pPr>
              <w:pStyle w:val="17"/>
              <w:tabs>
                <w:tab w:val="center" w:pos="2268"/>
                <w:tab w:val="right" w:pos="5387"/>
                <w:tab w:val="clear" w:pos="4820"/>
              </w:tabs>
              <w:spacing w:before="0" w:after="0"/>
              <w:ind w:firstLine="0" w:firstLineChars="0"/>
              <w:jc w:val="both"/>
              <w:rPr>
                <w:rFonts w:hint="eastAsia" w:ascii="宋体" w:hAnsi="宋体" w:eastAsia="宋体" w:cs="宋体"/>
                <w:b/>
                <w:caps/>
                <w:color w:val="000000"/>
                <w:kern w:val="0"/>
                <w:sz w:val="24"/>
                <w:szCs w:val="24"/>
                <w:lang w:val="en-US" w:eastAsia="zh-CN" w:bidi="ar-SA"/>
              </w:rPr>
            </w:pPr>
            <w:r>
              <w:rPr>
                <w:rFonts w:hint="eastAsia" w:ascii="宋体" w:hAnsi="宋体" w:cs="宋体"/>
                <w:b w:val="0"/>
                <w:color w:val="000000"/>
                <w:szCs w:val="24"/>
                <w:lang w:eastAsia="zh-CN"/>
              </w:rPr>
              <w:t>零部件和设备的合格证和使用说明书</w:t>
            </w:r>
          </w:p>
        </w:tc>
        <w:tc>
          <w:tcPr>
            <w:tcW w:w="1065"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bl>
    <w:p>
      <w:pPr>
        <w:pStyle w:val="4"/>
        <w:numPr>
          <w:ilvl w:val="0"/>
          <w:numId w:val="0"/>
        </w:numPr>
        <w:tabs>
          <w:tab w:val="left" w:pos="432"/>
          <w:tab w:val="clear" w:pos="837"/>
        </w:tabs>
        <w:bidi w:val="0"/>
        <w:ind w:leftChars="0"/>
        <w:rPr>
          <w:rFonts w:hint="eastAsia"/>
        </w:rPr>
      </w:pPr>
      <w:bookmarkStart w:id="151" w:name="_Toc17705"/>
      <w:bookmarkStart w:id="152" w:name="_Toc32629"/>
      <w:bookmarkStart w:id="153" w:name="_Toc24425"/>
      <w:bookmarkStart w:id="154" w:name="_Toc13312"/>
      <w:bookmarkStart w:id="155" w:name="_Toc21554"/>
      <w:bookmarkStart w:id="156" w:name="_Toc17732"/>
      <w:bookmarkStart w:id="157" w:name="_Toc7094"/>
      <w:bookmarkStart w:id="158" w:name="_Toc159"/>
      <w:r>
        <w:rPr>
          <w:rFonts w:hint="eastAsia"/>
          <w:lang w:val="en-US" w:eastAsia="zh-CN"/>
        </w:rPr>
        <w:t>5.4</w:t>
      </w:r>
      <w:r>
        <w:rPr>
          <w:rFonts w:hint="eastAsia"/>
        </w:rPr>
        <w:t>培训要求</w:t>
      </w:r>
      <w:bookmarkEnd w:id="151"/>
      <w:bookmarkEnd w:id="152"/>
      <w:bookmarkEnd w:id="153"/>
      <w:bookmarkEnd w:id="154"/>
      <w:bookmarkEnd w:id="155"/>
      <w:bookmarkEnd w:id="156"/>
      <w:bookmarkEnd w:id="157"/>
      <w:bookmarkEnd w:id="158"/>
    </w:p>
    <w:tbl>
      <w:tblPr>
        <w:tblStyle w:val="14"/>
        <w:tblW w:w="103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7470"/>
        <w:gridCol w:w="1080"/>
        <w:gridCol w:w="73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47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08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期望值</w:t>
            </w:r>
          </w:p>
        </w:tc>
        <w:tc>
          <w:tcPr>
            <w:tcW w:w="73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470"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供方应免费对需方人员进行全面培训。培训对象：管理、技术、维修、操作及相关人员。</w:t>
            </w:r>
          </w:p>
        </w:tc>
        <w:tc>
          <w:tcPr>
            <w:tcW w:w="1080" w:type="dxa"/>
            <w:noWrap w:val="0"/>
            <w:vAlign w:val="center"/>
          </w:tcPr>
          <w:p>
            <w:pPr>
              <w:pStyle w:val="7"/>
              <w:spacing w:before="120"/>
              <w:jc w:val="center"/>
              <w:rPr>
                <w:rFonts w:ascii="宋体" w:hAnsi="宋体"/>
                <w:b/>
                <w:bCs/>
                <w:szCs w:val="21"/>
                <w:highlight w:val="none"/>
              </w:rPr>
            </w:pPr>
            <w:r>
              <w:rPr>
                <w:rFonts w:ascii="宋体" w:hAnsi="宋体"/>
                <w:b/>
                <w:bCs/>
                <w:szCs w:val="21"/>
                <w:highlight w:val="none"/>
              </w:rPr>
              <w:t>必须</w:t>
            </w:r>
          </w:p>
        </w:tc>
        <w:tc>
          <w:tcPr>
            <w:tcW w:w="730"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470"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供</w:t>
            </w:r>
            <w:r>
              <w:t>方负责所有技术指导和人员培训，包括：图纸、工艺、操作、设备维护、设备性能及问题解答。</w:t>
            </w:r>
          </w:p>
        </w:tc>
        <w:tc>
          <w:tcPr>
            <w:tcW w:w="1080" w:type="dxa"/>
            <w:noWrap w:val="0"/>
            <w:vAlign w:val="center"/>
          </w:tcPr>
          <w:p>
            <w:pPr>
              <w:pStyle w:val="6"/>
              <w:spacing w:before="60" w:after="60"/>
              <w:ind w:left="0" w:right="65"/>
              <w:jc w:val="center"/>
              <w:rPr>
                <w:rFonts w:cs="Arial"/>
                <w:b/>
                <w:bCs/>
                <w:color w:val="000000"/>
                <w:sz w:val="21"/>
                <w:szCs w:val="21"/>
                <w:highlight w:val="none"/>
                <w:lang w:eastAsia="zh-CN"/>
              </w:rPr>
            </w:pPr>
            <w:r>
              <w:rPr>
                <w:rFonts w:ascii="宋体" w:hAnsi="宋体"/>
                <w:b/>
                <w:bCs/>
                <w:sz w:val="21"/>
                <w:szCs w:val="21"/>
                <w:highlight w:val="none"/>
              </w:rPr>
              <w:t>必须</w:t>
            </w:r>
          </w:p>
        </w:tc>
        <w:tc>
          <w:tcPr>
            <w:tcW w:w="730" w:type="dxa"/>
            <w:noWrap w:val="0"/>
            <w:vAlign w:val="center"/>
          </w:tcPr>
          <w:p>
            <w:pPr>
              <w:pStyle w:val="6"/>
              <w:spacing w:before="60" w:after="60"/>
              <w:ind w:left="0" w:right="65"/>
              <w:jc w:val="center"/>
              <w:rPr>
                <w:rFonts w:ascii="宋体" w:hAnsi="宋体"/>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470" w:type="dxa"/>
            <w:noWrap w:val="0"/>
            <w:vAlign w:val="center"/>
          </w:tcPr>
          <w:p>
            <w:pPr>
              <w:bidi w:val="0"/>
              <w:rPr>
                <w:rFonts w:hint="eastAsia"/>
              </w:rPr>
            </w:pPr>
            <w:r>
              <w:rPr>
                <w:rFonts w:hint="eastAsia"/>
              </w:rPr>
              <w:t>培训内容：</w:t>
            </w:r>
          </w:p>
          <w:p>
            <w:pPr>
              <w:numPr>
                <w:ilvl w:val="0"/>
                <w:numId w:val="6"/>
              </w:numPr>
              <w:bidi w:val="0"/>
              <w:rPr>
                <w:rFonts w:hint="eastAsia"/>
              </w:rPr>
            </w:pPr>
            <w:r>
              <w:rPr>
                <w:rFonts w:hint="eastAsia"/>
              </w:rPr>
              <w:t>综合培训（掌握设备理论知识，包括：设备的基本组成，了解各组成部分的新技术，设备原理和性能）</w:t>
            </w:r>
          </w:p>
          <w:p>
            <w:pPr>
              <w:numPr>
                <w:ilvl w:val="0"/>
                <w:numId w:val="6"/>
              </w:numPr>
              <w:bidi w:val="0"/>
              <w:rPr>
                <w:rFonts w:hint="eastAsia" w:ascii="Times New Roman" w:hAnsi="Times New Roman" w:eastAsia="宋体"/>
                <w:kern w:val="2"/>
                <w:sz w:val="24"/>
                <w:szCs w:val="24"/>
                <w:lang w:val="en-US" w:eastAsia="zh-CN" w:bidi="ar-SA"/>
              </w:rPr>
            </w:pPr>
            <w:r>
              <w:rPr>
                <w:rFonts w:hint="eastAsia"/>
              </w:rPr>
              <w:t>现场培训（设备实践操作、维修及保养知识，包括：设备主要部件的装配和拆卸，内部结构；设备的日常维护；设备的故障分析方法与解决步骤；设备主要部件的装配和拆卸，内部结构；提供设备润滑点分布标示图纸。注明每个加油点的机油有关信息、每次加油量、加油周期。）</w:t>
            </w:r>
          </w:p>
        </w:tc>
        <w:tc>
          <w:tcPr>
            <w:tcW w:w="1080"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必须</w:t>
            </w:r>
          </w:p>
        </w:tc>
        <w:tc>
          <w:tcPr>
            <w:tcW w:w="730"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470"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如果有任何系统改进，可在定期的基础上，供方应通知用户。</w:t>
            </w:r>
          </w:p>
        </w:tc>
        <w:tc>
          <w:tcPr>
            <w:tcW w:w="1080"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30" w:type="dxa"/>
            <w:noWrap w:val="0"/>
            <w:vAlign w:val="center"/>
          </w:tcPr>
          <w:p>
            <w:pPr>
              <w:ind w:firstLine="0" w:firstLineChars="0"/>
              <w:jc w:val="center"/>
              <w:rPr>
                <w:rFonts w:ascii="宋体" w:hAnsi="宋体"/>
                <w:szCs w:val="21"/>
              </w:rPr>
            </w:pPr>
          </w:p>
        </w:tc>
      </w:tr>
    </w:tbl>
    <w:p>
      <w:pPr>
        <w:pStyle w:val="2"/>
        <w:rPr>
          <w:rFonts w:hint="eastAsia"/>
          <w:lang w:val="de-DE"/>
        </w:rPr>
      </w:pPr>
    </w:p>
    <w:p>
      <w:pPr>
        <w:pStyle w:val="4"/>
        <w:numPr>
          <w:ilvl w:val="0"/>
          <w:numId w:val="0"/>
        </w:numPr>
        <w:tabs>
          <w:tab w:val="left" w:pos="432"/>
          <w:tab w:val="clear" w:pos="837"/>
        </w:tabs>
        <w:bidi w:val="0"/>
        <w:ind w:leftChars="0"/>
        <w:rPr>
          <w:rFonts w:hint="eastAsia"/>
        </w:rPr>
      </w:pPr>
      <w:bookmarkStart w:id="159" w:name="_Toc24714"/>
      <w:bookmarkStart w:id="160" w:name="_Toc19803"/>
      <w:bookmarkStart w:id="161" w:name="_Toc6348"/>
      <w:bookmarkStart w:id="162" w:name="_Toc11957"/>
      <w:bookmarkStart w:id="163" w:name="_Toc22890"/>
      <w:bookmarkStart w:id="164" w:name="_Toc13579"/>
      <w:bookmarkStart w:id="165" w:name="_Toc21511"/>
      <w:bookmarkStart w:id="166" w:name="_Toc3338"/>
      <w:r>
        <w:rPr>
          <w:rFonts w:hint="eastAsia"/>
          <w:lang w:val="en-US" w:eastAsia="zh-CN"/>
        </w:rPr>
        <w:t>5.5</w:t>
      </w:r>
      <w:r>
        <w:rPr>
          <w:rFonts w:hint="eastAsia"/>
        </w:rPr>
        <w:t>维护及备品备件要求:</w:t>
      </w:r>
      <w:bookmarkEnd w:id="159"/>
      <w:bookmarkEnd w:id="160"/>
      <w:bookmarkEnd w:id="161"/>
      <w:bookmarkEnd w:id="162"/>
      <w:bookmarkEnd w:id="163"/>
      <w:bookmarkEnd w:id="164"/>
      <w:bookmarkEnd w:id="165"/>
      <w:bookmarkEnd w:id="166"/>
    </w:p>
    <w:tbl>
      <w:tblPr>
        <w:tblStyle w:val="14"/>
        <w:tblW w:w="103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7515"/>
        <w:gridCol w:w="1080"/>
        <w:gridCol w:w="7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51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08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期望值</w:t>
            </w:r>
          </w:p>
        </w:tc>
        <w:tc>
          <w:tcPr>
            <w:tcW w:w="74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设备保修期限按合同约定执行，从安装试车完成验收日起。</w:t>
            </w:r>
          </w:p>
        </w:tc>
        <w:tc>
          <w:tcPr>
            <w:tcW w:w="1080" w:type="dxa"/>
            <w:noWrap w:val="0"/>
            <w:vAlign w:val="center"/>
          </w:tcPr>
          <w:p>
            <w:pPr>
              <w:pStyle w:val="7"/>
              <w:spacing w:before="120"/>
              <w:jc w:val="center"/>
              <w:rPr>
                <w:rFonts w:ascii="宋体" w:hAnsi="宋体"/>
                <w:b/>
                <w:bCs/>
                <w:szCs w:val="21"/>
                <w:highlight w:val="none"/>
              </w:rPr>
            </w:pPr>
            <w:r>
              <w:rPr>
                <w:rFonts w:ascii="宋体" w:hAnsi="宋体"/>
                <w:b/>
                <w:bCs/>
                <w:szCs w:val="21"/>
                <w:highlight w:val="none"/>
              </w:rPr>
              <w:t>必须</w:t>
            </w:r>
          </w:p>
        </w:tc>
        <w:tc>
          <w:tcPr>
            <w:tcW w:w="74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保修期限内供应商至少每年免费检修保养</w:t>
            </w:r>
            <w:r>
              <w:rPr>
                <w:rFonts w:hint="eastAsia"/>
                <w:lang w:val="en-US" w:eastAsia="zh-CN"/>
              </w:rPr>
              <w:t>1</w:t>
            </w:r>
            <w:r>
              <w:rPr>
                <w:rFonts w:hint="eastAsia"/>
              </w:rPr>
              <w:t>次。</w:t>
            </w:r>
          </w:p>
        </w:tc>
        <w:tc>
          <w:tcPr>
            <w:tcW w:w="1080" w:type="dxa"/>
            <w:noWrap w:val="0"/>
            <w:vAlign w:val="center"/>
          </w:tcPr>
          <w:p>
            <w:pPr>
              <w:pStyle w:val="6"/>
              <w:spacing w:before="60" w:after="60"/>
              <w:ind w:left="0" w:right="65"/>
              <w:jc w:val="center"/>
              <w:rPr>
                <w:rFonts w:cs="Arial"/>
                <w:b/>
                <w:bCs/>
                <w:color w:val="000000"/>
                <w:sz w:val="21"/>
                <w:szCs w:val="21"/>
                <w:highlight w:val="none"/>
                <w:lang w:eastAsia="zh-CN"/>
              </w:rPr>
            </w:pPr>
            <w:r>
              <w:rPr>
                <w:rFonts w:ascii="宋体" w:hAnsi="宋体"/>
                <w:b/>
                <w:bCs/>
                <w:sz w:val="21"/>
                <w:szCs w:val="21"/>
                <w:highlight w:val="none"/>
              </w:rPr>
              <w:t>必须</w:t>
            </w:r>
          </w:p>
        </w:tc>
        <w:tc>
          <w:tcPr>
            <w:tcW w:w="745" w:type="dxa"/>
            <w:noWrap w:val="0"/>
            <w:vAlign w:val="center"/>
          </w:tcPr>
          <w:p>
            <w:pPr>
              <w:pStyle w:val="6"/>
              <w:spacing w:before="60" w:after="60"/>
              <w:ind w:left="0" w:right="65"/>
              <w:jc w:val="center"/>
              <w:rPr>
                <w:rFonts w:ascii="宋体" w:hAnsi="宋体"/>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必须提供设备的每个配件名称、图片及对应编号的手册，以便后期的购置和更换。</w:t>
            </w:r>
          </w:p>
        </w:tc>
        <w:tc>
          <w:tcPr>
            <w:tcW w:w="1080"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提供设备通用电器及机械标准件的生产厂商、型号、技术资料。</w:t>
            </w:r>
          </w:p>
        </w:tc>
        <w:tc>
          <w:tcPr>
            <w:tcW w:w="1080"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pStyle w:val="6"/>
              <w:tabs>
                <w:tab w:val="left" w:pos="8483"/>
              </w:tabs>
              <w:spacing w:before="60" w:after="60"/>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提供设备所需易耗、易损备件，必需满足</w:t>
            </w:r>
            <w:r>
              <w:rPr>
                <w:rFonts w:hint="eastAsia" w:ascii="宋体" w:hAnsi="宋体" w:eastAsia="宋体" w:cs="宋体"/>
                <w:kern w:val="2"/>
                <w:sz w:val="24"/>
                <w:szCs w:val="24"/>
                <w:lang w:val="en-US" w:eastAsia="zh-CN"/>
              </w:rPr>
              <w:t>贰</w:t>
            </w:r>
            <w:r>
              <w:rPr>
                <w:rFonts w:hint="eastAsia" w:ascii="宋体" w:hAnsi="宋体" w:eastAsia="宋体" w:cs="宋体"/>
                <w:color w:val="000000"/>
                <w:kern w:val="2"/>
                <w:sz w:val="24"/>
                <w:szCs w:val="24"/>
                <w:lang w:val="en-US" w:eastAsia="zh-CN"/>
              </w:rPr>
              <w:t>年的维护维修需要。</w:t>
            </w:r>
          </w:p>
        </w:tc>
        <w:tc>
          <w:tcPr>
            <w:tcW w:w="1080"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pStyle w:val="6"/>
              <w:tabs>
                <w:tab w:val="left" w:pos="8483"/>
              </w:tabs>
              <w:spacing w:before="60" w:after="60"/>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rPr>
              <w:t>设备制造供应商</w:t>
            </w:r>
            <w:r>
              <w:rPr>
                <w:rFonts w:hint="eastAsia" w:ascii="宋体" w:hAnsi="宋体" w:eastAsia="宋体" w:cs="宋体"/>
                <w:color w:val="000000"/>
                <w:kern w:val="2"/>
                <w:sz w:val="24"/>
                <w:szCs w:val="24"/>
                <w:lang w:val="en-US" w:eastAsia="zh-CN"/>
              </w:rPr>
              <w:t>应提供设备所需易耗、易损件清单及更换周期。</w:t>
            </w:r>
          </w:p>
        </w:tc>
        <w:tc>
          <w:tcPr>
            <w:tcW w:w="1080"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pStyle w:val="6"/>
              <w:tabs>
                <w:tab w:val="left" w:pos="8483"/>
              </w:tabs>
              <w:spacing w:before="60" w:after="60"/>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备件：提供厂方建议备件资料（清单及报价）：详细列出备件清单（规格，型号，数量，及大约使用寿命），备件供应商：列出供应商的详细信息（产地，联系方式，供货周期，价格）。</w:t>
            </w:r>
          </w:p>
        </w:tc>
        <w:tc>
          <w:tcPr>
            <w:tcW w:w="1080"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pStyle w:val="6"/>
              <w:tabs>
                <w:tab w:val="left" w:pos="8483"/>
              </w:tabs>
              <w:spacing w:before="60" w:after="60"/>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rPr>
              <w:t>设备制造供应商</w:t>
            </w:r>
            <w:r>
              <w:rPr>
                <w:rFonts w:hint="eastAsia" w:ascii="宋体" w:hAnsi="宋体" w:eastAsia="宋体" w:cs="宋体"/>
                <w:color w:val="000000"/>
                <w:kern w:val="2"/>
                <w:sz w:val="24"/>
                <w:szCs w:val="24"/>
                <w:lang w:val="en-US" w:eastAsia="zh-CN"/>
              </w:rPr>
              <w:t>应提供用于拆卸、安装设备主要部件的专用工具及相关常用工具（</w:t>
            </w:r>
            <w:r>
              <w:rPr>
                <w:rFonts w:hint="eastAsia" w:ascii="宋体" w:hAnsi="宋体" w:eastAsia="宋体" w:cs="宋体"/>
                <w:sz w:val="24"/>
                <w:szCs w:val="24"/>
                <w:lang w:eastAsia="zh-CN"/>
              </w:rPr>
              <w:t>含工具箱），工具箱材质符合洁净区要求</w:t>
            </w:r>
            <w:r>
              <w:rPr>
                <w:rFonts w:hint="eastAsia" w:ascii="宋体" w:hAnsi="宋体" w:eastAsia="宋体" w:cs="宋体"/>
                <w:kern w:val="2"/>
                <w:sz w:val="24"/>
                <w:szCs w:val="24"/>
                <w:lang w:val="en-US" w:eastAsia="zh-CN"/>
              </w:rPr>
              <w:t>。</w:t>
            </w:r>
          </w:p>
        </w:tc>
        <w:tc>
          <w:tcPr>
            <w:tcW w:w="1080"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对易损件及加工周期长的零件、主要电气元件、外购件保证有足够的库存，并能一周内到货。</w:t>
            </w:r>
          </w:p>
        </w:tc>
        <w:tc>
          <w:tcPr>
            <w:tcW w:w="1080"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对用户技术问题提供全年每天24小时的咨询解答服务。在接到设备故障通知或技术服务要求后，应2小时内先以电话或电子邮件形式进行服务应答，24小时内到达现场。</w:t>
            </w:r>
          </w:p>
        </w:tc>
        <w:tc>
          <w:tcPr>
            <w:tcW w:w="1080"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机器试车后于保修期限内其消耗品或电子零件故障需由供应商负责免费供应修缮或更换，且如需人员维修需要在24小时内到现场。</w:t>
            </w:r>
          </w:p>
        </w:tc>
        <w:tc>
          <w:tcPr>
            <w:tcW w:w="1080"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如订货期内任何配件标准变化，供应商应该通知客户。</w:t>
            </w:r>
          </w:p>
        </w:tc>
        <w:tc>
          <w:tcPr>
            <w:tcW w:w="1080"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top"/>
          </w:tcPr>
          <w:p>
            <w:pPr>
              <w:bidi w:val="0"/>
              <w:ind w:firstLine="0" w:firstLineChars="0"/>
              <w:rPr>
                <w:rFonts w:hint="eastAsia" w:ascii="Times New Roman" w:hAnsi="Times New Roman" w:eastAsia="宋体"/>
                <w:kern w:val="2"/>
                <w:sz w:val="24"/>
                <w:szCs w:val="24"/>
                <w:lang w:val="en-US" w:eastAsia="zh-CN" w:bidi="ar-SA"/>
              </w:rPr>
            </w:pPr>
            <w:r>
              <w:rPr>
                <w:rFonts w:hint="eastAsia"/>
              </w:rPr>
              <w:t>产品确因制造质量不良而不能正常工作时，制造厂应在保修期内负责免费为用户修理或更换零件。</w:t>
            </w:r>
          </w:p>
        </w:tc>
        <w:tc>
          <w:tcPr>
            <w:tcW w:w="1080" w:type="dxa"/>
            <w:noWrap w:val="0"/>
            <w:vAlign w:val="center"/>
          </w:tcPr>
          <w:p>
            <w:pPr>
              <w:ind w:firstLine="0" w:firstLineChars="0"/>
              <w:jc w:val="center"/>
              <w:rPr>
                <w:rFonts w:ascii="Times New Roman" w:hAnsi="Times New Roman" w:eastAsia="宋体" w:cs="Arial"/>
                <w:b/>
                <w:bCs/>
                <w:kern w:val="2"/>
                <w:sz w:val="21"/>
                <w:szCs w:val="21"/>
                <w:lang w:val="en-US"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在维修保养周期内，连续满负荷生产条件下，设备应没有明显漏油和温升现象、没有明显的震动和噪声恶化现象，始终符合出厂验收标准。</w:t>
            </w:r>
          </w:p>
        </w:tc>
        <w:tc>
          <w:tcPr>
            <w:tcW w:w="1080"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供方保证所供设备采用上等材料制成，全新未曾使用过。</w:t>
            </w:r>
          </w:p>
        </w:tc>
        <w:tc>
          <w:tcPr>
            <w:tcW w:w="1080"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必须</w:t>
            </w:r>
          </w:p>
        </w:tc>
        <w:tc>
          <w:tcPr>
            <w:tcW w:w="745" w:type="dxa"/>
            <w:noWrap w:val="0"/>
            <w:vAlign w:val="center"/>
          </w:tcPr>
          <w:p>
            <w:pPr>
              <w:ind w:firstLine="0" w:firstLineChars="0"/>
              <w:jc w:val="center"/>
              <w:rPr>
                <w:rFonts w:ascii="宋体" w:hAnsi="宋体"/>
                <w:szCs w:val="21"/>
              </w:rPr>
            </w:pPr>
          </w:p>
        </w:tc>
      </w:tr>
    </w:tbl>
    <w:p>
      <w:pPr>
        <w:rPr>
          <w:rFonts w:hint="eastAsia"/>
          <w:lang w:val="de-DE"/>
        </w:rPr>
      </w:pPr>
      <w:bookmarkStart w:id="167" w:name="_Toc18091"/>
    </w:p>
    <w:bookmarkEnd w:id="167"/>
    <w:p>
      <w:pPr>
        <w:pStyle w:val="4"/>
        <w:numPr>
          <w:ilvl w:val="0"/>
          <w:numId w:val="0"/>
        </w:numPr>
        <w:tabs>
          <w:tab w:val="left" w:pos="432"/>
          <w:tab w:val="clear" w:pos="837"/>
        </w:tabs>
        <w:bidi w:val="0"/>
        <w:ind w:leftChars="0"/>
        <w:rPr>
          <w:rFonts w:hint="eastAsia"/>
        </w:rPr>
      </w:pPr>
      <w:bookmarkStart w:id="168" w:name="_Toc21438"/>
      <w:bookmarkStart w:id="169" w:name="_Toc11028"/>
      <w:bookmarkStart w:id="170" w:name="_Toc22144"/>
      <w:bookmarkStart w:id="171" w:name="_Toc7076"/>
      <w:bookmarkStart w:id="172" w:name="_Toc7431"/>
      <w:bookmarkStart w:id="173" w:name="_Toc12899"/>
      <w:bookmarkStart w:id="174" w:name="_Toc32561"/>
      <w:bookmarkStart w:id="175" w:name="_Toc26703"/>
      <w:bookmarkStart w:id="176" w:name="_Toc30642"/>
      <w:r>
        <w:rPr>
          <w:rFonts w:hint="eastAsia"/>
        </w:rPr>
        <w:t>5.</w:t>
      </w:r>
      <w:bookmarkEnd w:id="168"/>
      <w:r>
        <w:rPr>
          <w:rFonts w:hint="eastAsia"/>
          <w:lang w:val="en-US" w:eastAsia="zh-CN"/>
        </w:rPr>
        <w:t>6</w:t>
      </w:r>
      <w:r>
        <w:rPr>
          <w:rFonts w:hint="eastAsia"/>
        </w:rPr>
        <w:t>其它要求</w:t>
      </w:r>
      <w:bookmarkEnd w:id="169"/>
      <w:bookmarkEnd w:id="170"/>
      <w:bookmarkEnd w:id="171"/>
      <w:bookmarkEnd w:id="172"/>
      <w:bookmarkEnd w:id="173"/>
      <w:bookmarkEnd w:id="174"/>
      <w:bookmarkEnd w:id="175"/>
      <w:bookmarkEnd w:id="176"/>
    </w:p>
    <w:tbl>
      <w:tblPr>
        <w:tblStyle w:val="14"/>
        <w:tblW w:w="103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7500"/>
        <w:gridCol w:w="1065"/>
        <w:gridCol w:w="7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50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06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期望值</w:t>
            </w:r>
          </w:p>
        </w:tc>
        <w:tc>
          <w:tcPr>
            <w:tcW w:w="71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00" w:type="dxa"/>
            <w:noWrap w:val="0"/>
            <w:vAlign w:val="bottom"/>
          </w:tcPr>
          <w:p>
            <w:pPr>
              <w:ind w:firstLine="0" w:firstLineChars="0"/>
              <w:rPr>
                <w:rFonts w:hint="eastAsia" w:ascii="宋体" w:hAnsi="宋体" w:eastAsia="宋体" w:cs="宋体"/>
                <w:b/>
                <w:kern w:val="2"/>
                <w:sz w:val="24"/>
                <w:szCs w:val="24"/>
                <w:lang w:val="en-US" w:eastAsia="zh-CN" w:bidi="ar-SA"/>
              </w:rPr>
            </w:pPr>
            <w:r>
              <w:rPr>
                <w:rFonts w:hint="eastAsia" w:ascii="宋体" w:hAnsi="宋体" w:cs="宋体"/>
                <w:color w:val="000000"/>
                <w:sz w:val="24"/>
              </w:rPr>
              <w:t>本文件中规定基本内容，技术数据及参考文件等，以及各项要求供应商提供资料，若有任何问题应于合同签订前告知我方，在合同上说明，否则本文件的各项内容均列入设备到货验收的依据</w:t>
            </w:r>
            <w:r>
              <w:rPr>
                <w:rFonts w:hint="eastAsia" w:ascii="宋体" w:hAnsi="宋体" w:cs="宋体"/>
                <w:color w:val="000000"/>
                <w:sz w:val="24"/>
                <w:lang w:eastAsia="zh-CN"/>
              </w:rPr>
              <w:t>。</w:t>
            </w:r>
          </w:p>
        </w:tc>
        <w:tc>
          <w:tcPr>
            <w:tcW w:w="1065" w:type="dxa"/>
            <w:noWrap w:val="0"/>
            <w:vAlign w:val="center"/>
          </w:tcPr>
          <w:p>
            <w:pPr>
              <w:pStyle w:val="7"/>
              <w:spacing w:before="120"/>
              <w:jc w:val="center"/>
              <w:rPr>
                <w:rFonts w:ascii="宋体" w:hAnsi="宋体"/>
                <w:b/>
                <w:bCs/>
                <w:szCs w:val="21"/>
                <w:highlight w:val="none"/>
              </w:rPr>
            </w:pPr>
            <w:r>
              <w:rPr>
                <w:rFonts w:ascii="宋体" w:hAnsi="宋体"/>
                <w:b/>
                <w:bCs/>
                <w:szCs w:val="21"/>
                <w:highlight w:val="none"/>
              </w:rPr>
              <w:t>必须</w:t>
            </w:r>
          </w:p>
        </w:tc>
        <w:tc>
          <w:tcPr>
            <w:tcW w:w="715" w:type="dxa"/>
            <w:noWrap w:val="0"/>
            <w:vAlign w:val="center"/>
          </w:tcPr>
          <w:p>
            <w:pPr>
              <w:pStyle w:val="7"/>
              <w:spacing w:before="120"/>
              <w:jc w:val="cente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00" w:type="dxa"/>
            <w:noWrap w:val="0"/>
            <w:vAlign w:val="bottom"/>
          </w:tcPr>
          <w:p>
            <w:pPr>
              <w:ind w:firstLine="0" w:firstLineChars="0"/>
              <w:rPr>
                <w:rFonts w:hint="eastAsia" w:ascii="宋体" w:hAnsi="宋体" w:eastAsia="宋体" w:cs="宋体"/>
                <w:b/>
                <w:kern w:val="2"/>
                <w:sz w:val="24"/>
                <w:szCs w:val="24"/>
                <w:lang w:val="en-US" w:eastAsia="zh-CN" w:bidi="ar-SA"/>
              </w:rPr>
            </w:pPr>
            <w:r>
              <w:rPr>
                <w:rFonts w:hint="eastAsia" w:ascii="宋体" w:hAnsi="宋体" w:cs="宋体"/>
                <w:color w:val="000000"/>
                <w:sz w:val="24"/>
              </w:rPr>
              <w:t>供应商在报价中需要将所有需要提供的辅助设施如电、压缩空气等列举清楚，若有列举不明之项目，发生费用全部由供应商承担</w:t>
            </w:r>
            <w:r>
              <w:rPr>
                <w:rFonts w:hint="eastAsia" w:ascii="宋体" w:hAnsi="宋体" w:cs="宋体"/>
                <w:color w:val="000000"/>
                <w:sz w:val="24"/>
                <w:lang w:eastAsia="zh-CN"/>
              </w:rPr>
              <w:t>。</w:t>
            </w:r>
          </w:p>
        </w:tc>
        <w:tc>
          <w:tcPr>
            <w:tcW w:w="1065" w:type="dxa"/>
            <w:noWrap w:val="0"/>
            <w:vAlign w:val="center"/>
          </w:tcPr>
          <w:p>
            <w:pPr>
              <w:pStyle w:val="6"/>
              <w:spacing w:before="60" w:after="60"/>
              <w:ind w:left="0" w:right="65"/>
              <w:jc w:val="center"/>
              <w:rPr>
                <w:rFonts w:cs="Arial"/>
                <w:b/>
                <w:bCs/>
                <w:color w:val="000000"/>
                <w:sz w:val="21"/>
                <w:szCs w:val="21"/>
                <w:highlight w:val="none"/>
                <w:lang w:eastAsia="zh-CN"/>
              </w:rPr>
            </w:pPr>
            <w:r>
              <w:rPr>
                <w:rFonts w:ascii="宋体" w:hAnsi="宋体"/>
                <w:b/>
                <w:bCs/>
                <w:sz w:val="21"/>
                <w:szCs w:val="21"/>
                <w:highlight w:val="none"/>
              </w:rPr>
              <w:t>必须</w:t>
            </w:r>
          </w:p>
        </w:tc>
        <w:tc>
          <w:tcPr>
            <w:tcW w:w="715" w:type="dxa"/>
            <w:noWrap w:val="0"/>
            <w:vAlign w:val="center"/>
          </w:tcPr>
          <w:p>
            <w:pPr>
              <w:pStyle w:val="6"/>
              <w:spacing w:before="60" w:after="60"/>
              <w:ind w:left="0" w:right="65"/>
              <w:jc w:val="center"/>
              <w:rPr>
                <w:rFonts w:ascii="宋体" w:hAnsi="宋体"/>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00" w:type="dxa"/>
            <w:noWrap w:val="0"/>
            <w:vAlign w:val="bottom"/>
          </w:tcPr>
          <w:p>
            <w:pPr>
              <w:ind w:firstLine="0" w:firstLineChars="0"/>
              <w:rPr>
                <w:rFonts w:hint="eastAsia" w:ascii="宋体" w:hAnsi="宋体" w:eastAsia="宋体" w:cs="宋体"/>
                <w:b/>
                <w:kern w:val="2"/>
                <w:sz w:val="24"/>
                <w:szCs w:val="24"/>
                <w:lang w:val="en-US" w:eastAsia="zh-CN" w:bidi="ar-SA"/>
              </w:rPr>
            </w:pPr>
            <w:r>
              <w:rPr>
                <w:rFonts w:hint="eastAsia" w:ascii="宋体" w:hAnsi="宋体" w:cs="宋体"/>
                <w:color w:val="000000"/>
                <w:sz w:val="24"/>
              </w:rPr>
              <w:t>本URS文件作为合同附件，与合同具有同等法律效应，作为到货验收的依据</w:t>
            </w:r>
            <w:r>
              <w:rPr>
                <w:rFonts w:hint="eastAsia" w:ascii="宋体" w:hAnsi="宋体" w:cs="宋体"/>
                <w:color w:val="000000"/>
                <w:sz w:val="24"/>
                <w:lang w:eastAsia="zh-CN"/>
              </w:rPr>
              <w:t>。</w:t>
            </w:r>
          </w:p>
        </w:tc>
        <w:tc>
          <w:tcPr>
            <w:tcW w:w="1065"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必须</w:t>
            </w:r>
          </w:p>
        </w:tc>
        <w:tc>
          <w:tcPr>
            <w:tcW w:w="71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00" w:type="dxa"/>
            <w:noWrap w:val="0"/>
            <w:vAlign w:val="bottom"/>
          </w:tcPr>
          <w:p>
            <w:pPr>
              <w:ind w:firstLine="0" w:firstLineChars="0"/>
              <w:rPr>
                <w:rFonts w:hint="eastAsia" w:ascii="宋体" w:hAnsi="宋体" w:eastAsia="宋体" w:cs="宋体"/>
                <w:b/>
                <w:kern w:val="2"/>
                <w:sz w:val="24"/>
                <w:szCs w:val="24"/>
                <w:lang w:val="en-US" w:eastAsia="zh-CN" w:bidi="ar-SA"/>
              </w:rPr>
            </w:pPr>
            <w:r>
              <w:rPr>
                <w:rFonts w:hint="eastAsia" w:ascii="宋体" w:hAnsi="宋体" w:cs="宋体"/>
                <w:color w:val="000000"/>
                <w:sz w:val="24"/>
              </w:rPr>
              <w:t>对本项目的具体制作要求均应按照合同及本文件的要求</w:t>
            </w:r>
            <w:r>
              <w:rPr>
                <w:rFonts w:hint="eastAsia" w:ascii="宋体" w:hAnsi="宋体" w:cs="宋体"/>
                <w:color w:val="000000"/>
                <w:sz w:val="24"/>
                <w:lang w:eastAsia="zh-CN"/>
              </w:rPr>
              <w:t>。</w:t>
            </w:r>
          </w:p>
        </w:tc>
        <w:tc>
          <w:tcPr>
            <w:tcW w:w="1065"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15" w:type="dxa"/>
            <w:noWrap w:val="0"/>
            <w:vAlign w:val="center"/>
          </w:tcPr>
          <w:p>
            <w:pPr>
              <w:ind w:firstLine="0" w:firstLineChars="0"/>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top"/>
          </w:tcPr>
          <w:p>
            <w:pPr>
              <w:pStyle w:val="7"/>
              <w:numPr>
                <w:ilvl w:val="0"/>
                <w:numId w:val="3"/>
              </w:numPr>
              <w:spacing w:before="120" w:after="120"/>
              <w:ind w:left="0" w:leftChars="0" w:firstLine="0" w:firstLineChars="0"/>
              <w:jc w:val="center"/>
              <w:rPr>
                <w:rFonts w:cs="Arial"/>
                <w:b/>
                <w:color w:val="000000"/>
                <w:szCs w:val="21"/>
                <w:highlight w:val="none"/>
                <w:lang w:val="en-GB"/>
              </w:rPr>
            </w:pPr>
          </w:p>
        </w:tc>
        <w:tc>
          <w:tcPr>
            <w:tcW w:w="7500" w:type="dxa"/>
            <w:noWrap w:val="0"/>
            <w:vAlign w:val="bottom"/>
          </w:tcPr>
          <w:p>
            <w:pPr>
              <w:ind w:firstLine="0" w:firstLineChars="0"/>
              <w:rPr>
                <w:rFonts w:hint="eastAsia" w:ascii="宋体" w:hAnsi="宋体" w:eastAsia="宋体" w:cs="宋体"/>
                <w:b/>
                <w:kern w:val="2"/>
                <w:sz w:val="24"/>
                <w:szCs w:val="24"/>
                <w:lang w:val="en-US" w:eastAsia="zh-CN" w:bidi="ar-SA"/>
              </w:rPr>
            </w:pPr>
            <w:r>
              <w:rPr>
                <w:rFonts w:hint="eastAsia" w:ascii="宋体" w:hAnsi="宋体" w:cs="宋体"/>
                <w:color w:val="000000"/>
                <w:sz w:val="24"/>
              </w:rPr>
              <w:t>本URS文件中有与合同内容产生异议的，按照本URS文件要求执行</w:t>
            </w:r>
            <w:r>
              <w:rPr>
                <w:rFonts w:hint="eastAsia" w:ascii="宋体" w:hAnsi="宋体" w:cs="宋体"/>
                <w:color w:val="000000"/>
                <w:sz w:val="24"/>
                <w:lang w:eastAsia="zh-CN"/>
              </w:rPr>
              <w:t>。</w:t>
            </w:r>
          </w:p>
        </w:tc>
        <w:tc>
          <w:tcPr>
            <w:tcW w:w="1065"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必须</w:t>
            </w:r>
          </w:p>
        </w:tc>
        <w:tc>
          <w:tcPr>
            <w:tcW w:w="715" w:type="dxa"/>
            <w:noWrap w:val="0"/>
            <w:vAlign w:val="center"/>
          </w:tcPr>
          <w:p>
            <w:pPr>
              <w:ind w:firstLine="0" w:firstLineChars="0"/>
              <w:jc w:val="center"/>
              <w:rPr>
                <w:rFonts w:ascii="宋体" w:hAnsi="宋体"/>
                <w:szCs w:val="21"/>
              </w:rPr>
            </w:pPr>
          </w:p>
        </w:tc>
      </w:tr>
    </w:tbl>
    <w:p>
      <w:pPr>
        <w:numPr>
          <w:ilvl w:val="0"/>
          <w:numId w:val="0"/>
        </w:numPr>
        <w:rPr>
          <w:rFonts w:hint="default" w:ascii="宋体" w:hAnsi="宋体" w:cs="宋体"/>
          <w:b w:val="0"/>
          <w:bCs w:val="0"/>
          <w:color w:val="000000"/>
          <w:sz w:val="24"/>
          <w:szCs w:val="24"/>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5"/>
        <w:textAlignment w:val="auto"/>
        <w:rPr>
          <w:rFonts w:hint="eastAsia" w:ascii="微软雅黑" w:hAnsi="微软雅黑" w:eastAsia="微软雅黑" w:cs="微软雅黑"/>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inline distT="0" distB="0" distL="114300" distR="114300">
          <wp:extent cx="5257165" cy="381000"/>
          <wp:effectExtent l="0" t="0" r="635" b="0"/>
          <wp:docPr id="1" name="图片 1" descr="文件标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标头.jpg"/>
                  <pic:cNvPicPr>
                    <a:picLocks noChangeAspect="1"/>
                  </pic:cNvPicPr>
                </pic:nvPicPr>
                <pic:blipFill>
                  <a:blip r:embed="rId1"/>
                  <a:stretch>
                    <a:fillRect/>
                  </a:stretch>
                </pic:blipFill>
                <pic:spPr>
                  <a:xfrm>
                    <a:off x="0" y="0"/>
                    <a:ext cx="525716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C30935"/>
    <w:multiLevelType w:val="multilevel"/>
    <w:tmpl w:val="8CC30935"/>
    <w:lvl w:ilvl="0" w:tentative="0">
      <w:start w:val="1"/>
      <w:numFmt w:val="decimalZero"/>
      <w:lvlText w:val="URS%1"/>
      <w:lvlJc w:val="left"/>
      <w:pPr>
        <w:tabs>
          <w:tab w:val="left" w:pos="0"/>
        </w:tabs>
        <w:ind w:left="0" w:firstLine="0"/>
      </w:pPr>
      <w:rPr>
        <w:rFonts w:hint="default" w:ascii="Arial" w:hAnsi="Arial" w:cs="Courier New"/>
        <w:b/>
      </w:rPr>
    </w:lvl>
    <w:lvl w:ilvl="1" w:tentative="0">
      <w:start w:val="1"/>
      <w:numFmt w:val="bullet"/>
      <w:lvlText w:val=""/>
      <w:lvlJc w:val="left"/>
      <w:pPr>
        <w:tabs>
          <w:tab w:val="left" w:pos="840"/>
        </w:tabs>
        <w:ind w:left="840" w:hanging="420"/>
      </w:pPr>
      <w:rPr>
        <w:rFonts w:hint="default" w:ascii="Wingdings" w:hAnsi="Wingdings"/>
        <w:b/>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E25DB781"/>
    <w:multiLevelType w:val="singleLevel"/>
    <w:tmpl w:val="E25DB781"/>
    <w:lvl w:ilvl="0" w:tentative="0">
      <w:start w:val="1"/>
      <w:numFmt w:val="decimal"/>
      <w:suff w:val="nothing"/>
      <w:lvlText w:val="%1、"/>
      <w:lvlJc w:val="left"/>
    </w:lvl>
  </w:abstractNum>
  <w:abstractNum w:abstractNumId="2">
    <w:nsid w:val="00000006"/>
    <w:multiLevelType w:val="singleLevel"/>
    <w:tmpl w:val="00000006"/>
    <w:lvl w:ilvl="0" w:tentative="0">
      <w:start w:val="1"/>
      <w:numFmt w:val="bullet"/>
      <w:lvlText w:val=""/>
      <w:lvlJc w:val="left"/>
      <w:pPr>
        <w:tabs>
          <w:tab w:val="left" w:pos="360"/>
        </w:tabs>
        <w:ind w:left="360" w:hanging="360"/>
      </w:pPr>
      <w:rPr>
        <w:rFonts w:hint="default" w:ascii="Symbol" w:hAnsi="Symbol"/>
      </w:rPr>
    </w:lvl>
  </w:abstractNum>
  <w:abstractNum w:abstractNumId="3">
    <w:nsid w:val="3FF3C3A8"/>
    <w:multiLevelType w:val="singleLevel"/>
    <w:tmpl w:val="3FF3C3A8"/>
    <w:lvl w:ilvl="0" w:tentative="0">
      <w:start w:val="1"/>
      <w:numFmt w:val="decimal"/>
      <w:suff w:val="nothing"/>
      <w:lvlText w:val="%1、"/>
      <w:lvlJc w:val="left"/>
    </w:lvl>
  </w:abstractNum>
  <w:abstractNum w:abstractNumId="4">
    <w:nsid w:val="4AC730BA"/>
    <w:multiLevelType w:val="singleLevel"/>
    <w:tmpl w:val="4AC730BA"/>
    <w:lvl w:ilvl="0" w:tentative="0">
      <w:start w:val="1"/>
      <w:numFmt w:val="decimal"/>
      <w:suff w:val="nothing"/>
      <w:lvlText w:val="%1、"/>
      <w:lvlJc w:val="left"/>
    </w:lvl>
  </w:abstractNum>
  <w:abstractNum w:abstractNumId="5">
    <w:nsid w:val="771A61D8"/>
    <w:multiLevelType w:val="multilevel"/>
    <w:tmpl w:val="771A61D8"/>
    <w:lvl w:ilvl="0" w:tentative="0">
      <w:start w:val="1"/>
      <w:numFmt w:val="decimal"/>
      <w:lvlText w:val="%1."/>
      <w:lvlJc w:val="left"/>
      <w:pPr>
        <w:tabs>
          <w:tab w:val="left" w:pos="425"/>
        </w:tabs>
        <w:ind w:left="425" w:hanging="425"/>
      </w:pPr>
      <w:rPr>
        <w:rFonts w:cs="Times New Roman"/>
      </w:rPr>
    </w:lvl>
    <w:lvl w:ilvl="1" w:tentative="0">
      <w:start w:val="1"/>
      <w:numFmt w:val="decimal"/>
      <w:pStyle w:val="4"/>
      <w:lvlText w:val="%1.%2."/>
      <w:lvlJc w:val="left"/>
      <w:pPr>
        <w:tabs>
          <w:tab w:val="left" w:pos="837"/>
        </w:tabs>
        <w:ind w:left="83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Yjc1ZWIxM2U4ZDEwMjQ4NmYyYTc5NmEzYzI0NTMifQ=="/>
  </w:docVars>
  <w:rsids>
    <w:rsidRoot w:val="1EF224AC"/>
    <w:rsid w:val="0EC9726A"/>
    <w:rsid w:val="107735AD"/>
    <w:rsid w:val="115B2158"/>
    <w:rsid w:val="1EF224AC"/>
    <w:rsid w:val="256C6F12"/>
    <w:rsid w:val="31195419"/>
    <w:rsid w:val="36787EB4"/>
    <w:rsid w:val="56A156A8"/>
    <w:rsid w:val="577675F9"/>
    <w:rsid w:val="584A0389"/>
    <w:rsid w:val="598B1A20"/>
    <w:rsid w:val="5D472F7A"/>
    <w:rsid w:val="6988181F"/>
    <w:rsid w:val="6E4F38C6"/>
    <w:rsid w:val="7B252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tabs>
        <w:tab w:val="left" w:pos="1080"/>
      </w:tabs>
      <w:spacing w:line="240" w:lineRule="auto"/>
      <w:ind w:firstLine="0" w:firstLineChars="0"/>
      <w:jc w:val="both"/>
      <w:outlineLvl w:val="0"/>
    </w:pPr>
    <w:rPr>
      <w:b/>
      <w:kern w:val="28"/>
    </w:rPr>
  </w:style>
  <w:style w:type="paragraph" w:styleId="4">
    <w:name w:val="heading 2"/>
    <w:basedOn w:val="1"/>
    <w:next w:val="1"/>
    <w:qFormat/>
    <w:uiPriority w:val="0"/>
    <w:pPr>
      <w:keepNext/>
      <w:keepLines/>
      <w:numPr>
        <w:ilvl w:val="1"/>
        <w:numId w:val="1"/>
      </w:numPr>
      <w:adjustRightInd w:val="0"/>
      <w:spacing w:line="360" w:lineRule="auto"/>
      <w:ind w:left="0" w:firstLine="0" w:firstLineChars="0"/>
      <w:outlineLvl w:val="1"/>
    </w:pPr>
    <w:rPr>
      <w:rFonts w:ascii="Cambria" w:hAnsi="Cambria"/>
      <w:b/>
      <w:bCs/>
      <w:szCs w:val="32"/>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te Heading"/>
    <w:basedOn w:val="1"/>
    <w:next w:val="1"/>
    <w:unhideWhenUsed/>
    <w:qFormat/>
    <w:uiPriority w:val="99"/>
    <w:pPr>
      <w:jc w:val="center"/>
    </w:pPr>
  </w:style>
  <w:style w:type="paragraph" w:styleId="5">
    <w:name w:val="annotation text"/>
    <w:basedOn w:val="1"/>
    <w:qFormat/>
    <w:uiPriority w:val="0"/>
    <w:pPr>
      <w:jc w:val="left"/>
    </w:pPr>
  </w:style>
  <w:style w:type="paragraph" w:styleId="6">
    <w:name w:val="Block Text"/>
    <w:basedOn w:val="1"/>
    <w:qFormat/>
    <w:uiPriority w:val="0"/>
    <w:pPr>
      <w:widowControl/>
      <w:ind w:left="-90" w:right="-108"/>
    </w:pPr>
    <w:rPr>
      <w:rFonts w:ascii="Arial" w:hAnsi="Arial"/>
      <w:kern w:val="0"/>
      <w:sz w:val="22"/>
      <w:szCs w:val="20"/>
      <w:lang w:val="en-GB" w:eastAsia="en-US"/>
    </w:rPr>
  </w:style>
  <w:style w:type="paragraph" w:styleId="7">
    <w:name w:val="endnote text"/>
    <w:basedOn w:val="1"/>
    <w:qFormat/>
    <w:uiPriority w:val="0"/>
    <w:pPr>
      <w:snapToGrid w:val="0"/>
      <w:jc w:val="left"/>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b/>
    </w:rPr>
  </w:style>
  <w:style w:type="paragraph" w:styleId="11">
    <w:name w:val="footnote text"/>
    <w:basedOn w:val="1"/>
    <w:qFormat/>
    <w:uiPriority w:val="0"/>
    <w:rPr>
      <w:sz w:val="20"/>
      <w:szCs w:val="20"/>
    </w:rPr>
  </w:style>
  <w:style w:type="paragraph" w:styleId="12">
    <w:name w:val="toc 2"/>
    <w:basedOn w:val="4"/>
    <w:next w:val="1"/>
    <w:qFormat/>
    <w:uiPriority w:val="39"/>
    <w:pPr>
      <w:keepNext w:val="0"/>
      <w:keepLines w:val="0"/>
      <w:numPr>
        <w:ilvl w:val="0"/>
        <w:numId w:val="0"/>
      </w:numPr>
      <w:autoSpaceDE/>
      <w:autoSpaceDN/>
      <w:adjustRightInd/>
      <w:spacing w:before="120" w:after="120" w:line="240" w:lineRule="auto"/>
      <w:ind w:left="200" w:leftChars="200"/>
      <w:jc w:val="both"/>
      <w:outlineLvl w:val="9"/>
    </w:pPr>
    <w:rPr>
      <w:rFonts w:cs="Arial"/>
      <w:bCs w:val="0"/>
      <w:color w:val="000000"/>
      <w:sz w:val="24"/>
      <w:szCs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paragraph" w:customStyle="1" w:styleId="17">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5328</Words>
  <Characters>6128</Characters>
  <Lines>0</Lines>
  <Paragraphs>0</Paragraphs>
  <TotalTime>15</TotalTime>
  <ScaleCrop>false</ScaleCrop>
  <LinksUpToDate>false</LinksUpToDate>
  <CharactersWithSpaces>6433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2022-08-03T03:32:00Z</dcterms:created>
  <dc:creator>忒别旺</dc:creator>
  <cp:lastModifiedBy>BCLS_</cp:lastModifiedBy>
  <cp:lastPrinted>2022-08-03T08:31:00Z</cp:lastPrinted>
  <dcterms:modified xsi:type="dcterms:W3CDTF">2022-08-08T02:19:33Z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6B183E5C34E9445D84478A9525FA9610</vt:lpwstr>
  </property>
</Properties>
</file>